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A77D" w14:textId="2F38FCD3" w:rsidR="007E5029" w:rsidRDefault="00BA0586" w:rsidP="007E5029">
      <w:pPr>
        <w:jc w:val="center"/>
        <w:rPr>
          <w:b/>
          <w:bCs/>
          <w:color w:val="70AD47" w:themeColor="accent6"/>
          <w:sz w:val="28"/>
          <w:szCs w:val="28"/>
        </w:rPr>
      </w:pPr>
      <w:r w:rsidRPr="00BA0586">
        <w:rPr>
          <w:b/>
          <w:bCs/>
          <w:noProof/>
          <w:color w:val="70AD47" w:themeColor="accent6"/>
          <w:sz w:val="28"/>
          <w:szCs w:val="28"/>
        </w:rPr>
        <w:drawing>
          <wp:inline distT="0" distB="0" distL="0" distR="0" wp14:anchorId="2F90FE33" wp14:editId="691C9498">
            <wp:extent cx="787400" cy="495300"/>
            <wp:effectExtent l="0" t="0" r="0" b="0"/>
            <wp:docPr id="1595286671" name="Picture 1" descr="A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86671" name="Picture 1" descr="A logo with a letter&#10;&#10;AI-generated content may be incorrect."/>
                    <pic:cNvPicPr/>
                  </pic:nvPicPr>
                  <pic:blipFill>
                    <a:blip r:embed="rId5"/>
                    <a:stretch>
                      <a:fillRect/>
                    </a:stretch>
                  </pic:blipFill>
                  <pic:spPr>
                    <a:xfrm>
                      <a:off x="0" y="0"/>
                      <a:ext cx="787400" cy="495300"/>
                    </a:xfrm>
                    <a:prstGeom prst="rect">
                      <a:avLst/>
                    </a:prstGeom>
                  </pic:spPr>
                </pic:pic>
              </a:graphicData>
            </a:graphic>
          </wp:inline>
        </w:drawing>
      </w:r>
      <w:r w:rsidR="007E5029" w:rsidRPr="007E5029">
        <w:rPr>
          <w:b/>
          <w:bCs/>
          <w:color w:val="70AD47" w:themeColor="accent6"/>
          <w:sz w:val="28"/>
          <w:szCs w:val="28"/>
        </w:rPr>
        <w:t>Communiqu</w:t>
      </w:r>
      <w:r w:rsidR="001F3A1B">
        <w:rPr>
          <w:b/>
          <w:bCs/>
          <w:color w:val="70AD47" w:themeColor="accent6"/>
          <w:sz w:val="28"/>
          <w:szCs w:val="28"/>
        </w:rPr>
        <w:t>é</w:t>
      </w:r>
      <w:r w:rsidR="007E5029" w:rsidRPr="007E5029">
        <w:rPr>
          <w:b/>
          <w:bCs/>
          <w:color w:val="70AD47" w:themeColor="accent6"/>
          <w:sz w:val="28"/>
          <w:szCs w:val="28"/>
        </w:rPr>
        <w:t xml:space="preserve"> from CCA Executive Director</w:t>
      </w:r>
    </w:p>
    <w:p w14:paraId="7EFA3566" w14:textId="7DB2C272" w:rsidR="00A16418" w:rsidRPr="007E5029" w:rsidRDefault="00FA0570" w:rsidP="00A16418">
      <w:pPr>
        <w:spacing w:after="0" w:line="240" w:lineRule="auto"/>
        <w:jc w:val="center"/>
        <w:rPr>
          <w:b/>
          <w:bCs/>
          <w:color w:val="70AD47" w:themeColor="accent6"/>
          <w:sz w:val="28"/>
          <w:szCs w:val="28"/>
        </w:rPr>
      </w:pPr>
      <w:r>
        <w:rPr>
          <w:b/>
          <w:bCs/>
          <w:color w:val="70AD47" w:themeColor="accent6"/>
          <w:sz w:val="28"/>
          <w:szCs w:val="28"/>
        </w:rPr>
        <w:t>May</w:t>
      </w:r>
      <w:r w:rsidR="00A16418">
        <w:rPr>
          <w:b/>
          <w:bCs/>
          <w:color w:val="70AD47" w:themeColor="accent6"/>
          <w:sz w:val="28"/>
          <w:szCs w:val="28"/>
        </w:rPr>
        <w:t xml:space="preserve"> </w:t>
      </w:r>
      <w:r>
        <w:rPr>
          <w:b/>
          <w:bCs/>
          <w:color w:val="70AD47" w:themeColor="accent6"/>
          <w:sz w:val="28"/>
          <w:szCs w:val="28"/>
        </w:rPr>
        <w:t>11</w:t>
      </w:r>
      <w:r w:rsidR="00A16418">
        <w:rPr>
          <w:b/>
          <w:bCs/>
          <w:color w:val="70AD47" w:themeColor="accent6"/>
          <w:sz w:val="28"/>
          <w:szCs w:val="28"/>
        </w:rPr>
        <w:t>, 202</w:t>
      </w:r>
      <w:r w:rsidR="00571EBB">
        <w:rPr>
          <w:b/>
          <w:bCs/>
          <w:color w:val="70AD47" w:themeColor="accent6"/>
          <w:sz w:val="28"/>
          <w:szCs w:val="28"/>
        </w:rPr>
        <w:t>6</w:t>
      </w:r>
    </w:p>
    <w:p w14:paraId="21184C3A" w14:textId="77777777" w:rsidR="00A16418" w:rsidRDefault="00A16418">
      <w:pPr>
        <w:rPr>
          <w:sz w:val="26"/>
          <w:szCs w:val="26"/>
        </w:rPr>
      </w:pPr>
    </w:p>
    <w:p w14:paraId="70397B03" w14:textId="6A127F51" w:rsidR="00FA0570" w:rsidRPr="009E2EC6" w:rsidRDefault="002C3980" w:rsidP="00FA0570">
      <w:pPr>
        <w:spacing w:after="0"/>
        <w:rPr>
          <w:rFonts w:cstheme="minorHAnsi"/>
        </w:rPr>
      </w:pPr>
      <w:r w:rsidRPr="009E2EC6">
        <w:rPr>
          <w:rFonts w:cstheme="minorHAnsi"/>
          <w:noProof/>
        </w:rPr>
        <w:drawing>
          <wp:anchor distT="0" distB="0" distL="114300" distR="114300" simplePos="0" relativeHeight="251677696" behindDoc="1" locked="0" layoutInCell="1" allowOverlap="1" wp14:anchorId="1908FEB3" wp14:editId="606225FF">
            <wp:simplePos x="0" y="0"/>
            <wp:positionH relativeFrom="column">
              <wp:posOffset>4173855</wp:posOffset>
            </wp:positionH>
            <wp:positionV relativeFrom="paragraph">
              <wp:posOffset>422275</wp:posOffset>
            </wp:positionV>
            <wp:extent cx="2274570" cy="1705610"/>
            <wp:effectExtent l="5080" t="0" r="3810" b="3810"/>
            <wp:wrapTight wrapText="bothSides">
              <wp:wrapPolygon edited="0">
                <wp:start x="48" y="21664"/>
                <wp:lineTo x="21516" y="21664"/>
                <wp:lineTo x="21516" y="113"/>
                <wp:lineTo x="48" y="113"/>
                <wp:lineTo x="48" y="21664"/>
              </wp:wrapPolygon>
            </wp:wrapTight>
            <wp:docPr id="12618119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11972" name="Picture 1261811972"/>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274570" cy="1705610"/>
                    </a:xfrm>
                    <a:prstGeom prst="rect">
                      <a:avLst/>
                    </a:prstGeom>
                  </pic:spPr>
                </pic:pic>
              </a:graphicData>
            </a:graphic>
            <wp14:sizeRelH relativeFrom="page">
              <wp14:pctWidth>0</wp14:pctWidth>
            </wp14:sizeRelH>
            <wp14:sizeRelV relativeFrom="page">
              <wp14:pctHeight>0</wp14:pctHeight>
            </wp14:sizeRelV>
          </wp:anchor>
        </w:drawing>
      </w:r>
      <w:r w:rsidR="00FA0570" w:rsidRPr="009E2EC6">
        <w:rPr>
          <w:rFonts w:cstheme="minorHAnsi"/>
        </w:rPr>
        <w:t xml:space="preserve">With earnest hope that the winter has departed us for good and that spring will continue to make its way into our hearts and homes, I wish you Easter blessings of hope and new life. I was in Chicago for the Triduum and outside of church after Holy Saturday Vigil, a jokester was wishing everyone a merry Christmas, as the temperatures were about equivalent! </w:t>
      </w:r>
    </w:p>
    <w:p w14:paraId="68311B66" w14:textId="13792C12" w:rsidR="00FA0570" w:rsidRPr="009E2EC6" w:rsidRDefault="00FA0570" w:rsidP="00FA0570">
      <w:pPr>
        <w:spacing w:after="0"/>
        <w:rPr>
          <w:rFonts w:cstheme="minorHAnsi"/>
        </w:rPr>
      </w:pPr>
    </w:p>
    <w:p w14:paraId="215D85D5" w14:textId="197BA436" w:rsidR="008F7719" w:rsidRPr="009E2EC6" w:rsidRDefault="002C3980" w:rsidP="00FA0570">
      <w:pPr>
        <w:spacing w:after="0"/>
        <w:rPr>
          <w:rFonts w:cstheme="minorHAnsi"/>
        </w:rPr>
      </w:pPr>
      <w:r w:rsidRPr="009E2EC6">
        <w:rPr>
          <w:rFonts w:cstheme="minorHAnsi"/>
          <w:noProof/>
        </w:rPr>
        <mc:AlternateContent>
          <mc:Choice Requires="wps">
            <w:drawing>
              <wp:anchor distT="0" distB="0" distL="114300" distR="114300" simplePos="0" relativeHeight="251659264" behindDoc="0" locked="0" layoutInCell="1" allowOverlap="1" wp14:anchorId="2007B602" wp14:editId="07D7A8EA">
                <wp:simplePos x="0" y="0"/>
                <wp:positionH relativeFrom="column">
                  <wp:posOffset>3847070</wp:posOffset>
                </wp:positionH>
                <wp:positionV relativeFrom="paragraph">
                  <wp:posOffset>967637</wp:posOffset>
                </wp:positionV>
                <wp:extent cx="2780116" cy="307817"/>
                <wp:effectExtent l="0" t="0" r="1270" b="0"/>
                <wp:wrapNone/>
                <wp:docPr id="73501876" name="Text Box 5"/>
                <wp:cNvGraphicFramePr/>
                <a:graphic xmlns:a="http://schemas.openxmlformats.org/drawingml/2006/main">
                  <a:graphicData uri="http://schemas.microsoft.com/office/word/2010/wordprocessingShape">
                    <wps:wsp>
                      <wps:cNvSpPr txBox="1"/>
                      <wps:spPr>
                        <a:xfrm>
                          <a:off x="0" y="0"/>
                          <a:ext cx="2780116" cy="307817"/>
                        </a:xfrm>
                        <a:prstGeom prst="rect">
                          <a:avLst/>
                        </a:prstGeom>
                        <a:solidFill>
                          <a:schemeClr val="lt1"/>
                        </a:solidFill>
                        <a:ln w="6350">
                          <a:noFill/>
                        </a:ln>
                      </wps:spPr>
                      <wps:txbx>
                        <w:txbxContent>
                          <w:p w14:paraId="2ADD633A" w14:textId="499D3506" w:rsidR="007010CB" w:rsidRPr="007010CB" w:rsidRDefault="002C3980">
                            <w:pPr>
                              <w:rPr>
                                <w:sz w:val="20"/>
                                <w:szCs w:val="20"/>
                              </w:rPr>
                            </w:pPr>
                            <w:r>
                              <w:rPr>
                                <w:sz w:val="20"/>
                                <w:szCs w:val="20"/>
                              </w:rPr>
                              <w:t>Spring flowers at Old St. Patrick’s Church, Chicago</w:t>
                            </w:r>
                            <w:r w:rsidR="007010CB" w:rsidRPr="007010CB">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7B602" id="_x0000_t202" coordsize="21600,21600" o:spt="202" path="m,l,21600r21600,l21600,xe">
                <v:stroke joinstyle="miter"/>
                <v:path gradientshapeok="t" o:connecttype="rect"/>
              </v:shapetype>
              <v:shape id="Text Box 5" o:spid="_x0000_s1026" type="#_x0000_t202" style="position:absolute;margin-left:302.9pt;margin-top:76.2pt;width:218.9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" fillcolor="white [3201]" stroked="f" strokeweight=".5pt">
                <v:textbox>
                  <w:txbxContent>
                    <w:p w14:paraId="2ADD633A" w14:textId="499D3506" w:rsidR="007010CB" w:rsidRPr="007010CB" w:rsidRDefault="002C3980">
                      <w:pPr>
                        <w:rPr>
                          <w:sz w:val="20"/>
                          <w:szCs w:val="20"/>
                        </w:rPr>
                      </w:pPr>
                      <w:r>
                        <w:rPr>
                          <w:sz w:val="20"/>
                          <w:szCs w:val="20"/>
                        </w:rPr>
                        <w:t>Spring flowers at Old St. Patrick’s Church, Chicago</w:t>
                      </w:r>
                      <w:r w:rsidR="007010CB" w:rsidRPr="007010CB">
                        <w:rPr>
                          <w:sz w:val="20"/>
                          <w:szCs w:val="20"/>
                        </w:rPr>
                        <w:t xml:space="preserve"> </w:t>
                      </w:r>
                    </w:p>
                  </w:txbxContent>
                </v:textbox>
              </v:shape>
            </w:pict>
          </mc:Fallback>
        </mc:AlternateContent>
      </w:r>
      <w:r w:rsidR="00FA0570" w:rsidRPr="009E2EC6">
        <w:rPr>
          <w:rFonts w:cstheme="minorHAnsi"/>
        </w:rPr>
        <w:t xml:space="preserve">In the past few months, since the </w:t>
      </w:r>
      <w:r w:rsidR="008F7719" w:rsidRPr="009E2EC6">
        <w:rPr>
          <w:rFonts w:cstheme="minorHAnsi"/>
        </w:rPr>
        <w:t>winter</w:t>
      </w:r>
      <w:r w:rsidR="00FA0570" w:rsidRPr="009E2EC6">
        <w:rPr>
          <w:rFonts w:cstheme="minorHAnsi"/>
        </w:rPr>
        <w:t xml:space="preserve"> Communiqu</w:t>
      </w:r>
      <w:r w:rsidR="00B827E3">
        <w:rPr>
          <w:rFonts w:cstheme="minorHAnsi"/>
        </w:rPr>
        <w:t>é</w:t>
      </w:r>
      <w:r w:rsidR="00FA0570" w:rsidRPr="009E2EC6">
        <w:rPr>
          <w:rFonts w:cstheme="minorHAnsi"/>
        </w:rPr>
        <w:t>, I have been engaged primarily with the Governance Board, various delegations, and my two mentors on the Board</w:t>
      </w:r>
      <w:r w:rsidR="008F7719" w:rsidRPr="009E2EC6">
        <w:rPr>
          <w:rFonts w:cstheme="minorHAnsi"/>
        </w:rPr>
        <w:t xml:space="preserve">, </w:t>
      </w:r>
      <w:r w:rsidR="00FA0570" w:rsidRPr="009E2EC6">
        <w:rPr>
          <w:rFonts w:cstheme="minorHAnsi"/>
        </w:rPr>
        <w:t xml:space="preserve">Marjorie and Colette. The Governance Board meets monthly, with </w:t>
      </w:r>
      <w:r w:rsidR="008F7719" w:rsidRPr="009E2EC6">
        <w:rPr>
          <w:rFonts w:cstheme="minorHAnsi"/>
        </w:rPr>
        <w:t>abundant</w:t>
      </w:r>
      <w:r w:rsidR="00FA0570" w:rsidRPr="009E2EC6">
        <w:rPr>
          <w:rFonts w:cstheme="minorHAnsi"/>
        </w:rPr>
        <w:t xml:space="preserve"> preparation in advance and a list of follow up tasks. But progress is aplenty! </w:t>
      </w:r>
    </w:p>
    <w:p w14:paraId="16C49682" w14:textId="14A5FD04" w:rsidR="00571EBB" w:rsidRPr="009E2EC6" w:rsidRDefault="00FA0570" w:rsidP="008F7719">
      <w:pPr>
        <w:spacing w:after="0"/>
        <w:rPr>
          <w:rFonts w:cstheme="minorHAnsi"/>
        </w:rPr>
      </w:pPr>
      <w:r w:rsidRPr="009E2EC6">
        <w:rPr>
          <w:rFonts w:cstheme="minorHAnsi"/>
        </w:rPr>
        <w:t>Some highlights will follow below</w:t>
      </w:r>
    </w:p>
    <w:p w14:paraId="180C80B7" w14:textId="77777777" w:rsidR="008F7719" w:rsidRPr="009E2EC6" w:rsidRDefault="008F7719" w:rsidP="008F7719">
      <w:pPr>
        <w:rPr>
          <w:rFonts w:cstheme="minorHAnsi"/>
        </w:rPr>
      </w:pPr>
    </w:p>
    <w:p w14:paraId="19BF68F8" w14:textId="2393177B" w:rsidR="008F7719" w:rsidRPr="009E2EC6" w:rsidRDefault="00E04A7F" w:rsidP="00E04A7F">
      <w:pPr>
        <w:spacing w:after="0"/>
        <w:rPr>
          <w:rFonts w:cstheme="minorHAnsi"/>
          <w:b/>
          <w:bCs/>
          <w:color w:val="70AD47" w:themeColor="accent6"/>
        </w:rPr>
      </w:pPr>
      <w:r w:rsidRPr="001A2E07">
        <w:rPr>
          <w:rFonts w:ascii="Lucida Handwriting" w:hAnsi="Lucida Handwriting"/>
        </w:rPr>
        <w:t>Ellen Dauwer, SC</w:t>
      </w:r>
    </w:p>
    <w:p w14:paraId="7E75CD52" w14:textId="77777777" w:rsidR="00E04A7F" w:rsidRDefault="00E04A7F" w:rsidP="003F13F6">
      <w:pPr>
        <w:rPr>
          <w:rFonts w:cstheme="minorHAnsi"/>
          <w:b/>
          <w:bCs/>
          <w:color w:val="70AD47" w:themeColor="accent6"/>
          <w:sz w:val="28"/>
          <w:szCs w:val="28"/>
        </w:rPr>
      </w:pPr>
    </w:p>
    <w:p w14:paraId="27985CAC" w14:textId="6D4801B1" w:rsidR="003F13F6" w:rsidRPr="009E2EC6" w:rsidRDefault="003B2CA6" w:rsidP="003F13F6">
      <w:pPr>
        <w:rPr>
          <w:rFonts w:cstheme="minorHAnsi"/>
          <w:b/>
          <w:bCs/>
          <w:color w:val="70AD47" w:themeColor="accent6"/>
          <w:sz w:val="28"/>
          <w:szCs w:val="28"/>
        </w:rPr>
      </w:pPr>
      <w:r w:rsidRPr="009E2EC6">
        <w:rPr>
          <w:rFonts w:cstheme="minorHAnsi"/>
          <w:noProof/>
          <w:sz w:val="28"/>
          <w:szCs w:val="28"/>
        </w:rPr>
        <w:drawing>
          <wp:anchor distT="0" distB="0" distL="114300" distR="114300" simplePos="0" relativeHeight="251664384" behindDoc="1" locked="0" layoutInCell="1" allowOverlap="1" wp14:anchorId="6A4169EC" wp14:editId="2830DEA6">
            <wp:simplePos x="0" y="0"/>
            <wp:positionH relativeFrom="column">
              <wp:posOffset>3698240</wp:posOffset>
            </wp:positionH>
            <wp:positionV relativeFrom="paragraph">
              <wp:posOffset>46990</wp:posOffset>
            </wp:positionV>
            <wp:extent cx="2591435" cy="2874645"/>
            <wp:effectExtent l="0" t="0" r="0" b="0"/>
            <wp:wrapTight wrapText="bothSides">
              <wp:wrapPolygon edited="0">
                <wp:start x="0" y="0"/>
                <wp:lineTo x="0" y="21471"/>
                <wp:lineTo x="21489" y="21471"/>
                <wp:lineTo x="21489" y="0"/>
                <wp:lineTo x="0" y="0"/>
              </wp:wrapPolygon>
            </wp:wrapTight>
            <wp:docPr id="116359985" name="Picture 10" descr="A group of people sitting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9985" name="Picture 10" descr="A group of people sitting in chairs&#10;&#10;AI-generated content may be incorrect."/>
                    <pic:cNvPicPr/>
                  </pic:nvPicPr>
                  <pic:blipFill rotWithShape="1">
                    <a:blip r:embed="rId7" cstate="print">
                      <a:extLst>
                        <a:ext uri="{28A0092B-C50C-407E-A947-70E740481C1C}">
                          <a14:useLocalDpi xmlns:a14="http://schemas.microsoft.com/office/drawing/2010/main" val="0"/>
                        </a:ext>
                      </a:extLst>
                    </a:blip>
                    <a:srcRect l="27035" t="12607" r="28223" b="21230"/>
                    <a:stretch>
                      <a:fillRect/>
                    </a:stretch>
                  </pic:blipFill>
                  <pic:spPr bwMode="auto">
                    <a:xfrm>
                      <a:off x="0" y="0"/>
                      <a:ext cx="2591435" cy="2874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13F6" w:rsidRPr="009E2EC6">
        <w:rPr>
          <w:rFonts w:cstheme="minorHAnsi"/>
          <w:b/>
          <w:bCs/>
          <w:color w:val="70AD47" w:themeColor="accent6"/>
          <w:sz w:val="28"/>
          <w:szCs w:val="28"/>
        </w:rPr>
        <w:t>GOVERNANCE BOARD</w:t>
      </w:r>
    </w:p>
    <w:p w14:paraId="2F60C2A9" w14:textId="0068AC24" w:rsidR="00FA0570" w:rsidRPr="009E2EC6" w:rsidRDefault="00FA0570" w:rsidP="00FA0570">
      <w:pPr>
        <w:spacing w:after="0"/>
        <w:rPr>
          <w:rFonts w:cstheme="minorHAnsi"/>
        </w:rPr>
      </w:pPr>
      <w:r w:rsidRPr="009E2EC6">
        <w:rPr>
          <w:rFonts w:cstheme="minorHAnsi"/>
        </w:rPr>
        <w:t>The Board met in person for two full days in February, as reported in the Winter Communiqu</w:t>
      </w:r>
      <w:r w:rsidR="00B827E3">
        <w:rPr>
          <w:rFonts w:cstheme="minorHAnsi"/>
        </w:rPr>
        <w:t>é</w:t>
      </w:r>
      <w:r w:rsidRPr="009E2EC6">
        <w:rPr>
          <w:rFonts w:cstheme="minorHAnsi"/>
        </w:rPr>
        <w:t xml:space="preserve">. Since that time the Board has met monthly, though hopes to take a pause in mid-summer. At our most recent meeting, the group accepted the proposal that Sister Mary Fleig delegate her seat on the Board to Sister Judy Long for a period of six months. This enables Mary to </w:t>
      </w:r>
      <w:r w:rsidR="008F7719" w:rsidRPr="009E2EC6">
        <w:rPr>
          <w:rFonts w:cstheme="minorHAnsi"/>
        </w:rPr>
        <w:t>focus on beginning</w:t>
      </w:r>
      <w:r w:rsidRPr="009E2EC6">
        <w:rPr>
          <w:rFonts w:cstheme="minorHAnsi"/>
        </w:rPr>
        <w:t xml:space="preserve"> her ministry as prioress and also fosters the developing relationships among the members of the Governance Board. Mary will join the Board </w:t>
      </w:r>
      <w:r w:rsidR="008F7719" w:rsidRPr="009E2EC6">
        <w:rPr>
          <w:rFonts w:cstheme="minorHAnsi"/>
        </w:rPr>
        <w:t>at the</w:t>
      </w:r>
      <w:r w:rsidRPr="009E2EC6">
        <w:rPr>
          <w:rFonts w:cstheme="minorHAnsi"/>
        </w:rPr>
        <w:t xml:space="preserve"> in</w:t>
      </w:r>
      <w:r w:rsidR="008F7719" w:rsidRPr="009E2EC6">
        <w:rPr>
          <w:rFonts w:cstheme="minorHAnsi"/>
        </w:rPr>
        <w:t>-</w:t>
      </w:r>
      <w:r w:rsidRPr="009E2EC6">
        <w:rPr>
          <w:rFonts w:cstheme="minorHAnsi"/>
        </w:rPr>
        <w:t xml:space="preserve">person </w:t>
      </w:r>
      <w:r w:rsidR="008F7719" w:rsidRPr="009E2EC6">
        <w:rPr>
          <w:rFonts w:cstheme="minorHAnsi"/>
        </w:rPr>
        <w:t xml:space="preserve">meeting </w:t>
      </w:r>
      <w:r w:rsidRPr="009E2EC6">
        <w:rPr>
          <w:rFonts w:cstheme="minorHAnsi"/>
        </w:rPr>
        <w:t>in October. In the meantime, she will be apprised of all its actions through the minutes.</w:t>
      </w:r>
    </w:p>
    <w:p w14:paraId="2E18A716" w14:textId="6C2237C6" w:rsidR="00FA0570" w:rsidRPr="009E2EC6" w:rsidRDefault="008F7719" w:rsidP="00FA0570">
      <w:pPr>
        <w:spacing w:after="0"/>
        <w:rPr>
          <w:rFonts w:cstheme="minorHAnsi"/>
        </w:rPr>
      </w:pPr>
      <w:r w:rsidRPr="009E2EC6">
        <w:rPr>
          <w:rFonts w:cstheme="minorHAnsi"/>
          <w:noProof/>
        </w:rPr>
        <mc:AlternateContent>
          <mc:Choice Requires="wps">
            <w:drawing>
              <wp:anchor distT="0" distB="0" distL="114300" distR="114300" simplePos="0" relativeHeight="251665408" behindDoc="0" locked="0" layoutInCell="1" allowOverlap="1" wp14:anchorId="6C15DAA4" wp14:editId="123C0DC5">
                <wp:simplePos x="0" y="0"/>
                <wp:positionH relativeFrom="column">
                  <wp:posOffset>3514828</wp:posOffset>
                </wp:positionH>
                <wp:positionV relativeFrom="paragraph">
                  <wp:posOffset>6144</wp:posOffset>
                </wp:positionV>
                <wp:extent cx="2939143" cy="452673"/>
                <wp:effectExtent l="0" t="0" r="0" b="5080"/>
                <wp:wrapNone/>
                <wp:docPr id="803636590" name="Text Box 15"/>
                <wp:cNvGraphicFramePr/>
                <a:graphic xmlns:a="http://schemas.openxmlformats.org/drawingml/2006/main">
                  <a:graphicData uri="http://schemas.microsoft.com/office/word/2010/wordprocessingShape">
                    <wps:wsp>
                      <wps:cNvSpPr txBox="1"/>
                      <wps:spPr>
                        <a:xfrm>
                          <a:off x="0" y="0"/>
                          <a:ext cx="2939143" cy="452673"/>
                        </a:xfrm>
                        <a:prstGeom prst="rect">
                          <a:avLst/>
                        </a:prstGeom>
                        <a:solidFill>
                          <a:schemeClr val="lt1"/>
                        </a:solidFill>
                        <a:ln w="6350">
                          <a:noFill/>
                        </a:ln>
                      </wps:spPr>
                      <wps:txbx>
                        <w:txbxContent>
                          <w:p w14:paraId="3F26EF77" w14:textId="77777777" w:rsidR="005C6E3A" w:rsidRDefault="005C6E3A" w:rsidP="005C6E3A">
                            <w:pPr>
                              <w:spacing w:after="0"/>
                              <w:jc w:val="center"/>
                              <w:rPr>
                                <w:sz w:val="20"/>
                                <w:szCs w:val="20"/>
                              </w:rPr>
                            </w:pPr>
                            <w:r w:rsidRPr="005C6E3A">
                              <w:rPr>
                                <w:sz w:val="20"/>
                                <w:szCs w:val="20"/>
                              </w:rPr>
                              <w:t xml:space="preserve">Governance Board meeting in Cleveland </w:t>
                            </w:r>
                          </w:p>
                          <w:p w14:paraId="67F50E19" w14:textId="0B1EFEF0" w:rsidR="005C6E3A" w:rsidRPr="005C6E3A" w:rsidRDefault="005C6E3A" w:rsidP="005C6E3A">
                            <w:pPr>
                              <w:spacing w:after="0"/>
                              <w:jc w:val="center"/>
                              <w:rPr>
                                <w:sz w:val="20"/>
                                <w:szCs w:val="20"/>
                              </w:rPr>
                            </w:pPr>
                            <w:r w:rsidRPr="005C6E3A">
                              <w:rPr>
                                <w:sz w:val="20"/>
                                <w:szCs w:val="20"/>
                              </w:rPr>
                              <w:t>(Mary Wild joined via Zoom)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5DAA4" id="Text Box 15" o:spid="_x0000_s1027" type="#_x0000_t202" style="position:absolute;margin-left:276.75pt;margin-top:.5pt;width:231.45pt;height: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" fillcolor="white [3201]" stroked="f" strokeweight=".5pt">
                <v:textbox>
                  <w:txbxContent>
                    <w:p w14:paraId="3F26EF77" w14:textId="77777777" w:rsidR="005C6E3A" w:rsidRDefault="005C6E3A" w:rsidP="005C6E3A">
                      <w:pPr>
                        <w:spacing w:after="0"/>
                        <w:jc w:val="center"/>
                        <w:rPr>
                          <w:sz w:val="20"/>
                          <w:szCs w:val="20"/>
                        </w:rPr>
                      </w:pPr>
                      <w:r w:rsidRPr="005C6E3A">
                        <w:rPr>
                          <w:sz w:val="20"/>
                          <w:szCs w:val="20"/>
                        </w:rPr>
                        <w:t xml:space="preserve">Governance Board meeting in Cleveland </w:t>
                      </w:r>
                    </w:p>
                    <w:p w14:paraId="67F50E19" w14:textId="0B1EFEF0" w:rsidR="005C6E3A" w:rsidRPr="005C6E3A" w:rsidRDefault="005C6E3A" w:rsidP="005C6E3A">
                      <w:pPr>
                        <w:spacing w:after="0"/>
                        <w:jc w:val="center"/>
                        <w:rPr>
                          <w:sz w:val="20"/>
                          <w:szCs w:val="20"/>
                        </w:rPr>
                      </w:pPr>
                      <w:r w:rsidRPr="005C6E3A">
                        <w:rPr>
                          <w:sz w:val="20"/>
                          <w:szCs w:val="20"/>
                        </w:rPr>
                        <w:t>(Mary Wild joined via Zoom)</w:t>
                      </w:r>
                    </w:p>
                  </w:txbxContent>
                </v:textbox>
              </v:shape>
            </w:pict>
          </mc:Fallback>
        </mc:AlternateContent>
      </w:r>
    </w:p>
    <w:p w14:paraId="02CEBABB" w14:textId="3EEAC6D9" w:rsidR="00FA0570" w:rsidRPr="009E2EC6" w:rsidRDefault="00FA0570" w:rsidP="00FA0570">
      <w:pPr>
        <w:spacing w:after="0"/>
        <w:rPr>
          <w:rFonts w:cstheme="minorHAnsi"/>
        </w:rPr>
      </w:pPr>
      <w:r w:rsidRPr="009E2EC6">
        <w:rPr>
          <w:rFonts w:cstheme="minorHAnsi"/>
        </w:rPr>
        <w:lastRenderedPageBreak/>
        <w:t>One of the key areas of focus of the Governance Board is greater outreach and inclusion of unincardinated Sisters. Judy Long will be doing some initial follow up</w:t>
      </w:r>
      <w:r w:rsidR="008F7719" w:rsidRPr="009E2EC6">
        <w:rPr>
          <w:rFonts w:cstheme="minorHAnsi"/>
        </w:rPr>
        <w:t>,</w:t>
      </w:r>
      <w:r w:rsidRPr="009E2EC6">
        <w:rPr>
          <w:rFonts w:cstheme="minorHAnsi"/>
        </w:rPr>
        <w:t xml:space="preserve"> </w:t>
      </w:r>
      <w:r w:rsidR="008F7719" w:rsidRPr="009E2EC6">
        <w:rPr>
          <w:rFonts w:cstheme="minorHAnsi"/>
        </w:rPr>
        <w:t>while</w:t>
      </w:r>
      <w:r w:rsidRPr="009E2EC6">
        <w:rPr>
          <w:rFonts w:cstheme="minorHAnsi"/>
        </w:rPr>
        <w:t xml:space="preserve"> the Board continues to discern next steps. Additionally, all </w:t>
      </w:r>
      <w:r w:rsidR="008F7719" w:rsidRPr="009E2EC6">
        <w:rPr>
          <w:rFonts w:cstheme="minorHAnsi"/>
        </w:rPr>
        <w:t xml:space="preserve">(particularly unincardinated Sisters) </w:t>
      </w:r>
      <w:r w:rsidRPr="009E2EC6">
        <w:rPr>
          <w:rFonts w:cstheme="minorHAnsi"/>
        </w:rPr>
        <w:t xml:space="preserve">are invited to participate in the livestreamed liturgies and other offerings of the Baltimore and Reno </w:t>
      </w:r>
      <w:proofErr w:type="spellStart"/>
      <w:r w:rsidRPr="009E2EC6">
        <w:rPr>
          <w:rFonts w:cstheme="minorHAnsi"/>
        </w:rPr>
        <w:t>Carmels</w:t>
      </w:r>
      <w:proofErr w:type="spellEnd"/>
      <w:r w:rsidRPr="009E2EC6">
        <w:rPr>
          <w:rFonts w:cstheme="minorHAnsi"/>
        </w:rPr>
        <w:t xml:space="preserve">. </w:t>
      </w:r>
    </w:p>
    <w:p w14:paraId="4FDE5334" w14:textId="77777777" w:rsidR="00FA0570" w:rsidRPr="009E2EC6" w:rsidRDefault="00FA0570" w:rsidP="00FA0570">
      <w:pPr>
        <w:spacing w:after="0"/>
        <w:rPr>
          <w:rFonts w:cstheme="minorHAnsi"/>
        </w:rPr>
      </w:pPr>
    </w:p>
    <w:p w14:paraId="17949CB6" w14:textId="486AA9B8" w:rsidR="00396B5B" w:rsidRPr="00396B5B" w:rsidRDefault="00396B5B" w:rsidP="00396B5B">
      <w:pPr>
        <w:pStyle w:val="PlainText"/>
        <w:numPr>
          <w:ilvl w:val="0"/>
          <w:numId w:val="5"/>
        </w:numPr>
        <w:rPr>
          <w:sz w:val="24"/>
          <w:szCs w:val="24"/>
        </w:rPr>
      </w:pPr>
      <w:r w:rsidRPr="00E75823">
        <w:rPr>
          <w:sz w:val="24"/>
          <w:szCs w:val="24"/>
        </w:rPr>
        <w:t xml:space="preserve">To request being put on their mailing list for e-newsletter </w:t>
      </w:r>
      <w:proofErr w:type="gramStart"/>
      <w:r w:rsidRPr="00E75823">
        <w:rPr>
          <w:sz w:val="24"/>
          <w:szCs w:val="24"/>
        </w:rPr>
        <w:t>updates, and</w:t>
      </w:r>
      <w:proofErr w:type="gramEnd"/>
      <w:r w:rsidRPr="00E75823">
        <w:rPr>
          <w:sz w:val="24"/>
          <w:szCs w:val="24"/>
        </w:rPr>
        <w:t xml:space="preserve"> Zoom links for their liturgies and programs email:</w:t>
      </w:r>
      <w:r>
        <w:rPr>
          <w:sz w:val="24"/>
          <w:szCs w:val="24"/>
        </w:rPr>
        <w:t xml:space="preserve"> </w:t>
      </w:r>
      <w:hyperlink r:id="rId8" w:history="1">
        <w:r w:rsidRPr="00063406">
          <w:rPr>
            <w:rStyle w:val="Hyperlink"/>
            <w:sz w:val="24"/>
            <w:szCs w:val="24"/>
          </w:rPr>
          <w:t>Maryfleig@baltimorecarmel.org</w:t>
        </w:r>
      </w:hyperlink>
      <w:r w:rsidRPr="00396B5B">
        <w:rPr>
          <w:sz w:val="24"/>
          <w:szCs w:val="24"/>
        </w:rPr>
        <w:t xml:space="preserve"> in Baltimore and/or </w:t>
      </w:r>
      <w:hyperlink r:id="rId9" w:history="1">
        <w:r w:rsidRPr="00396B5B">
          <w:rPr>
            <w:rStyle w:val="Hyperlink"/>
            <w:sz w:val="24"/>
            <w:szCs w:val="24"/>
          </w:rPr>
          <w:t>Claire@carmelofreno.net</w:t>
        </w:r>
      </w:hyperlink>
      <w:r w:rsidRPr="00396B5B">
        <w:rPr>
          <w:sz w:val="24"/>
          <w:szCs w:val="24"/>
        </w:rPr>
        <w:t xml:space="preserve">  in Reno.</w:t>
      </w:r>
    </w:p>
    <w:p w14:paraId="7E6CCA08" w14:textId="77777777" w:rsidR="00FA0570" w:rsidRPr="009E2EC6" w:rsidRDefault="00FA0570" w:rsidP="00FA0570">
      <w:pPr>
        <w:spacing w:after="0"/>
        <w:rPr>
          <w:rFonts w:cstheme="minorHAnsi"/>
        </w:rPr>
      </w:pPr>
    </w:p>
    <w:p w14:paraId="2E8F993B" w14:textId="43800C16" w:rsidR="00FA0570" w:rsidRPr="009E2EC6" w:rsidRDefault="00FA0570" w:rsidP="00FA0570">
      <w:pPr>
        <w:spacing w:after="0"/>
        <w:rPr>
          <w:rFonts w:cstheme="minorHAnsi"/>
        </w:rPr>
      </w:pPr>
      <w:r w:rsidRPr="009E2EC6">
        <w:rPr>
          <w:rFonts w:cstheme="minorHAnsi"/>
        </w:rPr>
        <w:t>As the Governance board continues to evolve in its role and functions, we have dedicated some time to defining more carefully each of the leadership roles. We are also fleshing out the budget process in order to steward resources now and into the future.</w:t>
      </w:r>
    </w:p>
    <w:p w14:paraId="5336DC06" w14:textId="6B907938" w:rsidR="00973485" w:rsidRPr="009E2EC6" w:rsidRDefault="00890939">
      <w:pPr>
        <w:rPr>
          <w:rFonts w:cstheme="minorHAnsi"/>
        </w:rPr>
      </w:pPr>
      <w:r w:rsidRPr="009E2EC6">
        <w:rPr>
          <w:rFonts w:cstheme="minorHAnsi"/>
        </w:rPr>
        <w:t xml:space="preserve"> </w:t>
      </w:r>
    </w:p>
    <w:p w14:paraId="7935D70E" w14:textId="4859D78B" w:rsidR="002B2C3A" w:rsidRPr="009E2EC6" w:rsidRDefault="00A16418">
      <w:pPr>
        <w:rPr>
          <w:rFonts w:cstheme="minorHAnsi"/>
          <w:b/>
          <w:bCs/>
          <w:color w:val="70AD47" w:themeColor="accent6"/>
          <w:sz w:val="28"/>
          <w:szCs w:val="28"/>
        </w:rPr>
      </w:pPr>
      <w:r w:rsidRPr="009E2EC6">
        <w:rPr>
          <w:rFonts w:cstheme="minorHAnsi"/>
          <w:b/>
          <w:bCs/>
          <w:color w:val="70AD47" w:themeColor="accent6"/>
          <w:sz w:val="28"/>
          <w:szCs w:val="28"/>
        </w:rPr>
        <w:t>DELEGATIONS</w:t>
      </w:r>
    </w:p>
    <w:p w14:paraId="5BBA6576" w14:textId="0075D598" w:rsidR="002403B2" w:rsidRPr="009E2EC6" w:rsidRDefault="002403B2" w:rsidP="002403B2">
      <w:pPr>
        <w:spacing w:after="0"/>
        <w:rPr>
          <w:rFonts w:cstheme="minorHAnsi"/>
        </w:rPr>
      </w:pPr>
      <w:r w:rsidRPr="009E2EC6">
        <w:rPr>
          <w:rFonts w:cstheme="minorHAnsi"/>
        </w:rPr>
        <w:t>Each of the delegations is up and running. Many are composed of Sisters who have been engaged in the work for a while; others are newly constituted. I head up the Ongoing Formation delegation but have also met with and support the other groups in their work. Here are some updates from them</w:t>
      </w:r>
      <w:r w:rsidR="00973485" w:rsidRPr="009E2EC6">
        <w:rPr>
          <w:rFonts w:cstheme="minorHAnsi"/>
        </w:rPr>
        <w:t xml:space="preserve">. </w:t>
      </w:r>
    </w:p>
    <w:p w14:paraId="110D0851" w14:textId="77777777" w:rsidR="002403B2" w:rsidRPr="009E2EC6" w:rsidRDefault="002403B2" w:rsidP="002403B2">
      <w:pPr>
        <w:spacing w:after="0"/>
        <w:rPr>
          <w:rFonts w:cstheme="minorHAnsi"/>
          <w:b/>
          <w:bCs/>
        </w:rPr>
      </w:pPr>
    </w:p>
    <w:p w14:paraId="2F8A9385" w14:textId="37A6B225" w:rsidR="002403B2" w:rsidRPr="009E2EC6" w:rsidRDefault="002403B2" w:rsidP="002403B2">
      <w:pPr>
        <w:spacing w:after="0"/>
        <w:rPr>
          <w:rFonts w:cstheme="minorHAnsi"/>
          <w:b/>
          <w:bCs/>
        </w:rPr>
      </w:pPr>
      <w:r w:rsidRPr="009E2EC6">
        <w:rPr>
          <w:rFonts w:cstheme="minorHAnsi"/>
          <w:b/>
          <w:bCs/>
        </w:rPr>
        <w:t>Website</w:t>
      </w:r>
    </w:p>
    <w:p w14:paraId="1E3CEC36" w14:textId="12388E4C" w:rsidR="00396B5B" w:rsidRDefault="00396B5B" w:rsidP="00396B5B">
      <w:pPr>
        <w:spacing w:after="0"/>
        <w:rPr>
          <w:rFonts w:cstheme="minorHAnsi"/>
        </w:rPr>
      </w:pPr>
      <w:r w:rsidRPr="009E2EC6">
        <w:rPr>
          <w:rFonts w:cstheme="minorHAnsi"/>
        </w:rPr>
        <w:t xml:space="preserve">There are several updates to the CCA website. One is the posting of the </w:t>
      </w:r>
      <w:r w:rsidRPr="00E75823">
        <w:rPr>
          <w:rFonts w:cstheme="minorHAnsi"/>
          <w:b/>
        </w:rPr>
        <w:t>Factual Report of the 2025 Assembly</w:t>
      </w:r>
      <w:r w:rsidRPr="009E2EC6">
        <w:rPr>
          <w:rFonts w:cstheme="minorHAnsi"/>
        </w:rPr>
        <w:t>. Another is the inclusion of materials on the updating of the Constitutions</w:t>
      </w:r>
      <w:r>
        <w:rPr>
          <w:rFonts w:cstheme="minorHAnsi"/>
        </w:rPr>
        <w:t xml:space="preserve">. There are now 2 tabs for this purpose; one labeled </w:t>
      </w:r>
      <w:r w:rsidRPr="00A32C6C">
        <w:rPr>
          <w:rFonts w:cstheme="minorHAnsi"/>
          <w:b/>
        </w:rPr>
        <w:t>Updating Constitutions</w:t>
      </w:r>
      <w:r>
        <w:rPr>
          <w:rFonts w:cstheme="minorHAnsi"/>
        </w:rPr>
        <w:t xml:space="preserve">, the other </w:t>
      </w:r>
      <w:r>
        <w:rPr>
          <w:rFonts w:cstheme="minorHAnsi"/>
          <w:b/>
        </w:rPr>
        <w:t xml:space="preserve">Constitutions – Formative Videos. </w:t>
      </w:r>
      <w:r>
        <w:rPr>
          <w:rFonts w:cstheme="minorHAnsi"/>
        </w:rPr>
        <w:t>The formative materials are produced by the Generalate and include</w:t>
      </w:r>
      <w:r w:rsidRPr="009E2EC6">
        <w:rPr>
          <w:rFonts w:cstheme="minorHAnsi"/>
        </w:rPr>
        <w:t xml:space="preserve"> a video</w:t>
      </w:r>
      <w:r>
        <w:rPr>
          <w:rFonts w:cstheme="minorHAnsi"/>
        </w:rPr>
        <w:t xml:space="preserve">, </w:t>
      </w:r>
      <w:r w:rsidRPr="009E2EC6">
        <w:rPr>
          <w:rFonts w:cstheme="minorHAnsi"/>
        </w:rPr>
        <w:t>outline and text of the video</w:t>
      </w:r>
      <w:r>
        <w:rPr>
          <w:rFonts w:cstheme="minorHAnsi"/>
        </w:rPr>
        <w:t xml:space="preserve"> explaining different aspects of our charism in the Constitutions.</w:t>
      </w:r>
      <w:r w:rsidRPr="00E75823">
        <w:t xml:space="preserve"> </w:t>
      </w:r>
      <w:r>
        <w:t xml:space="preserve">They can be accessed using this </w:t>
      </w:r>
      <w:r>
        <w:t xml:space="preserve">link: </w:t>
      </w:r>
      <w:hyperlink r:id="rId10" w:history="1">
        <w:r w:rsidR="007D0FE1" w:rsidRPr="00063406">
          <w:rPr>
            <w:rStyle w:val="Hyperlink"/>
            <w:rFonts w:cstheme="minorHAnsi"/>
          </w:rPr>
          <w:t>https://ccacarmels.org/members/</w:t>
        </w:r>
      </w:hyperlink>
      <w:r w:rsidR="007D0FE1">
        <w:rPr>
          <w:rFonts w:cstheme="minorHAnsi"/>
        </w:rPr>
        <w:t xml:space="preserve"> </w:t>
      </w:r>
      <w:r w:rsidRPr="009E2EC6">
        <w:rPr>
          <w:rFonts w:cstheme="minorHAnsi"/>
        </w:rPr>
        <w:t xml:space="preserve">(Password for Members Only section is CCA2025. Please jot it down for future reference.)  </w:t>
      </w:r>
      <w:r w:rsidR="007D0FE1">
        <w:rPr>
          <w:rFonts w:cstheme="minorHAnsi"/>
        </w:rPr>
        <w:t xml:space="preserve"> </w:t>
      </w:r>
    </w:p>
    <w:p w14:paraId="230B62B0" w14:textId="77777777" w:rsidR="002403B2" w:rsidRPr="009E2EC6" w:rsidRDefault="002403B2" w:rsidP="002403B2">
      <w:pPr>
        <w:spacing w:after="0"/>
        <w:rPr>
          <w:rFonts w:cstheme="minorHAnsi"/>
        </w:rPr>
      </w:pPr>
    </w:p>
    <w:p w14:paraId="51A667EF" w14:textId="2B239383" w:rsidR="002403B2" w:rsidRPr="00396B5B" w:rsidRDefault="00396B5B" w:rsidP="00396B5B">
      <w:pPr>
        <w:pStyle w:val="PlainText"/>
        <w:rPr>
          <w:sz w:val="24"/>
          <w:szCs w:val="24"/>
        </w:rPr>
      </w:pPr>
      <w:r w:rsidRPr="00E75823">
        <w:rPr>
          <w:sz w:val="24"/>
          <w:szCs w:val="24"/>
        </w:rPr>
        <w:t xml:space="preserve">We encourage all to send photos, obituaries and memorials of deceased sisters since 1970 to Sisters Shirley Marie </w:t>
      </w:r>
      <w:hyperlink r:id="rId11" w:history="1">
        <w:r w:rsidRPr="00E75823">
          <w:rPr>
            <w:rStyle w:val="Hyperlink"/>
            <w:sz w:val="24"/>
            <w:szCs w:val="24"/>
          </w:rPr>
          <w:t>ssmaocd@gmail.com</w:t>
        </w:r>
      </w:hyperlink>
      <w:r>
        <w:rPr>
          <w:sz w:val="24"/>
          <w:szCs w:val="24"/>
        </w:rPr>
        <w:t xml:space="preserve">  </w:t>
      </w:r>
      <w:r w:rsidRPr="00E75823">
        <w:rPr>
          <w:sz w:val="24"/>
          <w:szCs w:val="24"/>
        </w:rPr>
        <w:t xml:space="preserve">and Jeanne Marie </w:t>
      </w:r>
      <w:hyperlink r:id="rId12" w:history="1">
        <w:r w:rsidRPr="00E75823">
          <w:rPr>
            <w:rStyle w:val="Hyperlink"/>
            <w:sz w:val="24"/>
            <w:szCs w:val="24"/>
          </w:rPr>
          <w:t>sjmocd@gmail.com</w:t>
        </w:r>
      </w:hyperlink>
      <w:r w:rsidRPr="00E75823">
        <w:rPr>
          <w:sz w:val="24"/>
          <w:szCs w:val="24"/>
        </w:rPr>
        <w:t xml:space="preserve"> for the website.</w:t>
      </w:r>
    </w:p>
    <w:p w14:paraId="3977AA4C" w14:textId="77777777" w:rsidR="009E2EC6" w:rsidRDefault="009E2EC6" w:rsidP="002403B2">
      <w:pPr>
        <w:spacing w:after="0"/>
        <w:rPr>
          <w:rFonts w:cstheme="minorHAnsi"/>
          <w:b/>
          <w:bCs/>
        </w:rPr>
      </w:pPr>
    </w:p>
    <w:p w14:paraId="77EE179C" w14:textId="19A3BC33" w:rsidR="002403B2" w:rsidRPr="009E2EC6" w:rsidRDefault="002403B2" w:rsidP="002403B2">
      <w:pPr>
        <w:spacing w:after="0"/>
        <w:rPr>
          <w:rFonts w:cstheme="minorHAnsi"/>
          <w:b/>
          <w:bCs/>
        </w:rPr>
      </w:pPr>
      <w:r w:rsidRPr="009E2EC6">
        <w:rPr>
          <w:rFonts w:cstheme="minorHAnsi"/>
          <w:b/>
          <w:bCs/>
        </w:rPr>
        <w:t>Fundraising</w:t>
      </w:r>
    </w:p>
    <w:p w14:paraId="74BED281" w14:textId="54D50771" w:rsidR="002403B2" w:rsidRPr="009E2EC6" w:rsidRDefault="002403B2" w:rsidP="002403B2">
      <w:pPr>
        <w:spacing w:after="0"/>
        <w:rPr>
          <w:rFonts w:cstheme="minorHAnsi"/>
        </w:rPr>
      </w:pPr>
      <w:r w:rsidRPr="009E2EC6">
        <w:rPr>
          <w:rFonts w:cstheme="minorHAnsi"/>
        </w:rPr>
        <w:t>The fundraising delegation has turned its attention to seeking grant funds and donations for the 2027 Assembly (more on the Assembly below). Stephanie submitted a Letter of Invitation to the Koch Foundation and Micha</w:t>
      </w:r>
      <w:r w:rsidR="00152CE3">
        <w:rPr>
          <w:rFonts w:cstheme="minorHAnsi"/>
        </w:rPr>
        <w:t>e</w:t>
      </w:r>
      <w:r w:rsidRPr="009E2EC6">
        <w:rPr>
          <w:rFonts w:cstheme="minorHAnsi"/>
        </w:rPr>
        <w:t>lene secured a generous donation to help to fund the Assembly. We are researching and following up on a few other grant possibilities for the future.</w:t>
      </w:r>
    </w:p>
    <w:p w14:paraId="1C813C93" w14:textId="6A48789A" w:rsidR="002403B2" w:rsidRPr="009E2EC6" w:rsidRDefault="002403B2" w:rsidP="002403B2">
      <w:pPr>
        <w:spacing w:after="0"/>
        <w:rPr>
          <w:rFonts w:cstheme="minorHAnsi"/>
          <w:b/>
          <w:bCs/>
        </w:rPr>
      </w:pPr>
      <w:r w:rsidRPr="009E2EC6">
        <w:rPr>
          <w:rFonts w:cstheme="minorHAnsi"/>
          <w:b/>
          <w:bCs/>
        </w:rPr>
        <w:lastRenderedPageBreak/>
        <w:t>Newsletter</w:t>
      </w:r>
    </w:p>
    <w:p w14:paraId="057641F2" w14:textId="31056783" w:rsidR="002403B2" w:rsidRPr="009E2EC6" w:rsidRDefault="002403B2" w:rsidP="002403B2">
      <w:pPr>
        <w:spacing w:after="0"/>
        <w:rPr>
          <w:rFonts w:cstheme="minorHAnsi"/>
        </w:rPr>
      </w:pPr>
      <w:r w:rsidRPr="009E2EC6">
        <w:rPr>
          <w:rFonts w:cstheme="minorHAnsi"/>
        </w:rPr>
        <w:t xml:space="preserve">The most recent issue of the CCA newsletter came out in </w:t>
      </w:r>
      <w:r w:rsidR="00152CE3">
        <w:rPr>
          <w:rFonts w:cstheme="minorHAnsi"/>
        </w:rPr>
        <w:t>late February.</w:t>
      </w:r>
      <w:r w:rsidRPr="009E2EC6">
        <w:rPr>
          <w:rFonts w:cstheme="minorHAnsi"/>
        </w:rPr>
        <w:t xml:space="preserve"> It contained updates from most of the monasteries. Always an interesting read</w:t>
      </w:r>
      <w:r w:rsidR="00152CE3">
        <w:rPr>
          <w:rFonts w:cstheme="minorHAnsi"/>
        </w:rPr>
        <w:t xml:space="preserve"> thanks to the hard work of Donna</w:t>
      </w:r>
      <w:r w:rsidRPr="009E2EC6">
        <w:rPr>
          <w:rFonts w:cstheme="minorHAnsi"/>
        </w:rPr>
        <w:t xml:space="preserve">! </w:t>
      </w:r>
    </w:p>
    <w:p w14:paraId="4CCF490C" w14:textId="7224B665" w:rsidR="002403B2" w:rsidRPr="009E2EC6" w:rsidRDefault="002403B2" w:rsidP="002403B2">
      <w:pPr>
        <w:spacing w:after="0"/>
        <w:rPr>
          <w:rFonts w:cstheme="minorHAnsi"/>
        </w:rPr>
      </w:pPr>
      <w:r w:rsidRPr="009E2EC6">
        <w:rPr>
          <w:rFonts w:cstheme="minorHAnsi"/>
        </w:rPr>
        <w:t xml:space="preserve"> </w:t>
      </w:r>
    </w:p>
    <w:p w14:paraId="579E9D31" w14:textId="77777777" w:rsidR="002403B2" w:rsidRPr="009E2EC6" w:rsidRDefault="002403B2" w:rsidP="002403B2">
      <w:pPr>
        <w:spacing w:after="0"/>
        <w:rPr>
          <w:rFonts w:cstheme="minorHAnsi"/>
          <w:b/>
          <w:bCs/>
        </w:rPr>
      </w:pPr>
      <w:r w:rsidRPr="009E2EC6">
        <w:rPr>
          <w:rFonts w:cstheme="minorHAnsi"/>
          <w:b/>
          <w:bCs/>
        </w:rPr>
        <w:t>Ongoing Formation</w:t>
      </w:r>
    </w:p>
    <w:p w14:paraId="7B01443A" w14:textId="52D288D8" w:rsidR="002403B2" w:rsidRPr="009E2EC6" w:rsidRDefault="002403B2" w:rsidP="002403B2">
      <w:pPr>
        <w:spacing w:after="0"/>
        <w:rPr>
          <w:rFonts w:cstheme="minorHAnsi"/>
        </w:rPr>
      </w:pPr>
      <w:r w:rsidRPr="009E2EC6">
        <w:rPr>
          <w:rFonts w:cstheme="minorHAnsi"/>
        </w:rPr>
        <w:t>The first offering of this newly formed delegation was the Lenten program given by Sister Barbara Reid</w:t>
      </w:r>
      <w:r w:rsidR="00152CE3">
        <w:rPr>
          <w:rFonts w:cstheme="minorHAnsi"/>
        </w:rPr>
        <w:t>, OP</w:t>
      </w:r>
      <w:r w:rsidRPr="009E2EC6">
        <w:rPr>
          <w:rFonts w:cstheme="minorHAnsi"/>
        </w:rPr>
        <w:t>. We received much positive feedback from it; the recording and handouts are posted on the CCA website (</w:t>
      </w:r>
      <w:r w:rsidR="00152CE3">
        <w:rPr>
          <w:rFonts w:cstheme="minorHAnsi"/>
        </w:rPr>
        <w:t>members only</w:t>
      </w:r>
      <w:r w:rsidRPr="009E2EC6">
        <w:rPr>
          <w:rFonts w:cstheme="minorHAnsi"/>
        </w:rPr>
        <w:t xml:space="preserve"> section). Sister Mary Fro</w:t>
      </w:r>
      <w:r w:rsidR="00152CE3">
        <w:rPr>
          <w:rFonts w:cstheme="minorHAnsi"/>
        </w:rPr>
        <w:t>h</w:t>
      </w:r>
      <w:r w:rsidRPr="009E2EC6">
        <w:rPr>
          <w:rFonts w:cstheme="minorHAnsi"/>
        </w:rPr>
        <w:t>lich</w:t>
      </w:r>
      <w:r w:rsidR="00152CE3">
        <w:rPr>
          <w:rFonts w:cstheme="minorHAnsi"/>
        </w:rPr>
        <w:t>, RSCJ</w:t>
      </w:r>
      <w:r w:rsidRPr="009E2EC6">
        <w:rPr>
          <w:rFonts w:cstheme="minorHAnsi"/>
        </w:rPr>
        <w:t xml:space="preserve"> will offer a program on the Sacred Heart in June; a save the date flyer was recently emailed to all.</w:t>
      </w:r>
    </w:p>
    <w:p w14:paraId="7AA366B1" w14:textId="77777777" w:rsidR="002403B2" w:rsidRPr="009E2EC6" w:rsidRDefault="002403B2" w:rsidP="002403B2">
      <w:pPr>
        <w:spacing w:after="0"/>
        <w:rPr>
          <w:rFonts w:cstheme="minorHAnsi"/>
        </w:rPr>
      </w:pPr>
    </w:p>
    <w:p w14:paraId="69A79DCB" w14:textId="112772DB" w:rsidR="002403B2" w:rsidRPr="009E2EC6" w:rsidRDefault="002403B2" w:rsidP="002403B2">
      <w:pPr>
        <w:spacing w:after="0"/>
        <w:rPr>
          <w:rFonts w:cstheme="minorHAnsi"/>
        </w:rPr>
      </w:pPr>
      <w:r w:rsidRPr="009E2EC6">
        <w:rPr>
          <w:rFonts w:cstheme="minorHAnsi"/>
        </w:rPr>
        <w:t xml:space="preserve">We continue to collaborate with others who invite </w:t>
      </w:r>
      <w:r w:rsidR="00152CE3">
        <w:rPr>
          <w:rFonts w:cstheme="minorHAnsi"/>
        </w:rPr>
        <w:t xml:space="preserve">CCA </w:t>
      </w:r>
      <w:r w:rsidR="00571124">
        <w:rPr>
          <w:rFonts w:cstheme="minorHAnsi"/>
        </w:rPr>
        <w:t xml:space="preserve">members </w:t>
      </w:r>
      <w:r w:rsidRPr="009E2EC6">
        <w:rPr>
          <w:rFonts w:cstheme="minorHAnsi"/>
        </w:rPr>
        <w:t>to participate in ongoing formation programs</w:t>
      </w:r>
      <w:r w:rsidR="00571124">
        <w:rPr>
          <w:rFonts w:cstheme="minorHAnsi"/>
        </w:rPr>
        <w:t>:</w:t>
      </w:r>
      <w:r w:rsidRPr="009E2EC6">
        <w:rPr>
          <w:rFonts w:cstheme="minorHAnsi"/>
        </w:rPr>
        <w:t xml:space="preserve"> Queen of Carmel </w:t>
      </w:r>
      <w:r w:rsidR="00FA0570" w:rsidRPr="009E2EC6">
        <w:rPr>
          <w:rFonts w:cstheme="minorHAnsi"/>
        </w:rPr>
        <w:t xml:space="preserve">Association </w:t>
      </w:r>
      <w:r w:rsidRPr="009E2EC6">
        <w:rPr>
          <w:rFonts w:cstheme="minorHAnsi"/>
        </w:rPr>
        <w:t>(</w:t>
      </w:r>
      <w:r w:rsidR="00FA0570" w:rsidRPr="009E2EC6">
        <w:rPr>
          <w:rFonts w:cstheme="minorHAnsi"/>
        </w:rPr>
        <w:t>webinars</w:t>
      </w:r>
      <w:r w:rsidRPr="009E2EC6">
        <w:rPr>
          <w:rFonts w:cstheme="minorHAnsi"/>
        </w:rPr>
        <w:t xml:space="preserve"> given by Fr. Marc </w:t>
      </w:r>
      <w:r w:rsidR="00FA0570" w:rsidRPr="009E2EC6">
        <w:rPr>
          <w:rFonts w:cstheme="minorHAnsi"/>
        </w:rPr>
        <w:t>Foley, OCD on St. Teresa</w:t>
      </w:r>
      <w:r w:rsidR="00152CE3">
        <w:rPr>
          <w:rFonts w:cstheme="minorHAnsi"/>
        </w:rPr>
        <w:t>)</w:t>
      </w:r>
      <w:r w:rsidR="00FA0570" w:rsidRPr="009E2EC6">
        <w:rPr>
          <w:rFonts w:cstheme="minorHAnsi"/>
        </w:rPr>
        <w:t xml:space="preserve"> </w:t>
      </w:r>
      <w:r w:rsidRPr="009E2EC6">
        <w:rPr>
          <w:rFonts w:cstheme="minorHAnsi"/>
        </w:rPr>
        <w:t>and</w:t>
      </w:r>
      <w:r w:rsidR="00152CE3">
        <w:rPr>
          <w:rFonts w:cstheme="minorHAnsi"/>
        </w:rPr>
        <w:t xml:space="preserve"> the</w:t>
      </w:r>
      <w:r w:rsidRPr="009E2EC6">
        <w:rPr>
          <w:rFonts w:cstheme="minorHAnsi"/>
        </w:rPr>
        <w:t xml:space="preserve"> </w:t>
      </w:r>
      <w:r w:rsidR="00152CE3">
        <w:rPr>
          <w:rFonts w:cstheme="minorHAnsi"/>
        </w:rPr>
        <w:t>Carmelite Nuns of Great Britain (Living the Vow of Poverty in Today’s Context).</w:t>
      </w:r>
      <w:r w:rsidRPr="009E2EC6">
        <w:rPr>
          <w:rFonts w:cstheme="minorHAnsi"/>
        </w:rPr>
        <w:t xml:space="preserve"> </w:t>
      </w:r>
    </w:p>
    <w:p w14:paraId="2B61876D" w14:textId="5F55C911" w:rsidR="00AB5C61" w:rsidRDefault="00AB5C61">
      <w:pPr>
        <w:rPr>
          <w:rFonts w:cstheme="minorHAnsi"/>
          <w:b/>
          <w:bCs/>
          <w:color w:val="70AD47" w:themeColor="accent6"/>
        </w:rPr>
      </w:pPr>
    </w:p>
    <w:p w14:paraId="3392CCA3" w14:textId="10725036" w:rsidR="00B827E3" w:rsidRPr="00B827E3" w:rsidRDefault="00B827E3" w:rsidP="00B827E3">
      <w:pPr>
        <w:rPr>
          <w:rFonts w:cstheme="minorHAnsi"/>
          <w:b/>
          <w:bCs/>
          <w:color w:val="70AD47" w:themeColor="accent6"/>
          <w:sz w:val="28"/>
          <w:szCs w:val="28"/>
        </w:rPr>
      </w:pPr>
      <w:r>
        <w:rPr>
          <w:rFonts w:cstheme="minorHAnsi"/>
          <w:b/>
          <w:bCs/>
          <w:color w:val="70AD47" w:themeColor="accent6"/>
          <w:sz w:val="28"/>
          <w:szCs w:val="28"/>
        </w:rPr>
        <w:t>2027 ASSEMBLY</w:t>
      </w:r>
    </w:p>
    <w:p w14:paraId="21C15F4F" w14:textId="2897BB4D" w:rsidR="00B827E3" w:rsidRDefault="00B827E3" w:rsidP="00B827E3">
      <w:pPr>
        <w:spacing w:after="0"/>
      </w:pPr>
      <w:r>
        <w:t xml:space="preserve">The next CCA Assembly will be held at the Bon Secours Retreat Center in Marriottsville, MD from May 23 to 27, 2027. It will be offered in a hybrid format, allowing for both in-person and on-line participation. We are in the initial planning stages of this important gathering as well as a discernment process to precede it. </w:t>
      </w:r>
    </w:p>
    <w:p w14:paraId="1272283A" w14:textId="77777777" w:rsidR="00B827E3" w:rsidRDefault="00B827E3" w:rsidP="00240272"/>
    <w:p w14:paraId="1E1C4808" w14:textId="6F7C6CB1" w:rsidR="00240272" w:rsidRPr="00152CE3" w:rsidRDefault="00240272" w:rsidP="00240272">
      <w:pPr>
        <w:rPr>
          <w:rFonts w:cstheme="minorHAnsi"/>
          <w:b/>
          <w:bCs/>
          <w:color w:val="70AD47" w:themeColor="accent6"/>
          <w:sz w:val="28"/>
          <w:szCs w:val="28"/>
        </w:rPr>
      </w:pPr>
      <w:r>
        <w:rPr>
          <w:rFonts w:cstheme="minorHAnsi"/>
          <w:b/>
          <w:bCs/>
          <w:color w:val="70AD47" w:themeColor="accent6"/>
          <w:sz w:val="28"/>
          <w:szCs w:val="28"/>
        </w:rPr>
        <w:t>UPCOMING CCA DATES</w:t>
      </w:r>
    </w:p>
    <w:p w14:paraId="00470077" w14:textId="686871D2" w:rsidR="00B827E3" w:rsidRPr="00240272" w:rsidRDefault="00240272" w:rsidP="00B827E3">
      <w:pPr>
        <w:pStyle w:val="ListParagraph"/>
        <w:numPr>
          <w:ilvl w:val="0"/>
          <w:numId w:val="2"/>
        </w:numPr>
        <w:spacing w:line="276" w:lineRule="auto"/>
        <w:rPr>
          <w:rFonts w:cstheme="minorHAnsi"/>
        </w:rPr>
      </w:pPr>
      <w:r w:rsidRPr="00240272">
        <w:rPr>
          <w:rFonts w:cstheme="minorHAnsi"/>
        </w:rPr>
        <w:t xml:space="preserve">May 14, 2026 - </w:t>
      </w:r>
      <w:r w:rsidR="00B827E3" w:rsidRPr="00240272">
        <w:rPr>
          <w:rFonts w:cstheme="minorHAnsi"/>
        </w:rPr>
        <w:t>Governance Board</w:t>
      </w:r>
      <w:r w:rsidR="00396B5B">
        <w:rPr>
          <w:rFonts w:cstheme="minorHAnsi"/>
        </w:rPr>
        <w:t xml:space="preserve"> meeting</w:t>
      </w:r>
    </w:p>
    <w:p w14:paraId="7352FC66" w14:textId="154334D2" w:rsidR="00240272" w:rsidRPr="00240272" w:rsidRDefault="00240272" w:rsidP="00240272">
      <w:pPr>
        <w:pStyle w:val="ListParagraph"/>
        <w:numPr>
          <w:ilvl w:val="0"/>
          <w:numId w:val="2"/>
        </w:numPr>
        <w:spacing w:after="0" w:line="240" w:lineRule="auto"/>
        <w:rPr>
          <w:rFonts w:eastAsia="Times New Roman" w:cstheme="minorHAnsi"/>
        </w:rPr>
      </w:pPr>
      <w:r w:rsidRPr="00240272">
        <w:rPr>
          <w:rFonts w:eastAsia="Times New Roman" w:cstheme="minorHAnsi"/>
        </w:rPr>
        <w:t>June 9, 2026</w:t>
      </w:r>
      <w:r>
        <w:rPr>
          <w:rFonts w:eastAsia="Times New Roman" w:cstheme="minorHAnsi"/>
        </w:rPr>
        <w:t xml:space="preserve"> - </w:t>
      </w:r>
      <w:r w:rsidRPr="00240272">
        <w:rPr>
          <w:rFonts w:eastAsia="Times New Roman" w:cstheme="minorHAnsi"/>
        </w:rPr>
        <w:t>Ongoing Formation: Sr. Mary Frolich, RSCJ on the Sacred Heart</w:t>
      </w:r>
    </w:p>
    <w:p w14:paraId="51A9CCA4" w14:textId="60D637B4" w:rsidR="00240272" w:rsidRPr="00240272" w:rsidRDefault="00240272" w:rsidP="00240272">
      <w:pPr>
        <w:pStyle w:val="ListParagraph"/>
        <w:numPr>
          <w:ilvl w:val="0"/>
          <w:numId w:val="2"/>
        </w:numPr>
        <w:spacing w:after="0" w:line="240" w:lineRule="auto"/>
        <w:rPr>
          <w:rFonts w:eastAsia="Times New Roman" w:cstheme="minorHAnsi"/>
        </w:rPr>
      </w:pPr>
      <w:r w:rsidRPr="00240272">
        <w:rPr>
          <w:rFonts w:eastAsia="Times New Roman" w:cstheme="minorHAnsi"/>
        </w:rPr>
        <w:t>June 24, 2026</w:t>
      </w:r>
      <w:r>
        <w:rPr>
          <w:rFonts w:eastAsia="Times New Roman" w:cstheme="minorHAnsi"/>
        </w:rPr>
        <w:t xml:space="preserve"> - </w:t>
      </w:r>
      <w:r w:rsidRPr="00240272">
        <w:rPr>
          <w:rFonts w:eastAsia="Times New Roman" w:cstheme="minorHAnsi"/>
        </w:rPr>
        <w:t>Ongoing Formation: Fr. Marc Foley, OCD – Talk #5 on St. Teresa (</w:t>
      </w:r>
      <w:proofErr w:type="spellStart"/>
      <w:r w:rsidRPr="00240272">
        <w:rPr>
          <w:rFonts w:eastAsia="Times New Roman" w:cstheme="minorHAnsi"/>
        </w:rPr>
        <w:t>QofC</w:t>
      </w:r>
      <w:proofErr w:type="spellEnd"/>
      <w:r w:rsidRPr="00240272">
        <w:rPr>
          <w:rFonts w:eastAsia="Times New Roman" w:cstheme="minorHAnsi"/>
        </w:rPr>
        <w:t xml:space="preserve">) </w:t>
      </w:r>
    </w:p>
    <w:p w14:paraId="7E316450" w14:textId="7AD6AF23" w:rsidR="00B827E3" w:rsidRPr="00240272" w:rsidRDefault="00240272" w:rsidP="00B827E3">
      <w:pPr>
        <w:pStyle w:val="ListParagraph"/>
        <w:numPr>
          <w:ilvl w:val="0"/>
          <w:numId w:val="2"/>
        </w:numPr>
        <w:spacing w:line="276" w:lineRule="auto"/>
        <w:rPr>
          <w:rFonts w:cstheme="minorHAnsi"/>
        </w:rPr>
      </w:pPr>
      <w:r w:rsidRPr="00240272">
        <w:rPr>
          <w:rFonts w:cstheme="minorHAnsi"/>
        </w:rPr>
        <w:t xml:space="preserve">June 22, 2026 - </w:t>
      </w:r>
      <w:r w:rsidR="00B827E3" w:rsidRPr="00240272">
        <w:rPr>
          <w:rFonts w:cstheme="minorHAnsi"/>
        </w:rPr>
        <w:t>Governance Board</w:t>
      </w:r>
      <w:r w:rsidR="00396B5B">
        <w:rPr>
          <w:rFonts w:cstheme="minorHAnsi"/>
        </w:rPr>
        <w:t xml:space="preserve"> meeting</w:t>
      </w:r>
      <w:r w:rsidR="00B827E3" w:rsidRPr="00240272">
        <w:rPr>
          <w:rFonts w:cstheme="minorHAnsi"/>
        </w:rPr>
        <w:t xml:space="preserve">  </w:t>
      </w:r>
    </w:p>
    <w:p w14:paraId="304E7ABA" w14:textId="0945835E" w:rsidR="00B827E3" w:rsidRPr="00240272" w:rsidRDefault="00240272" w:rsidP="00396B5B">
      <w:pPr>
        <w:pStyle w:val="ListParagraph"/>
        <w:numPr>
          <w:ilvl w:val="0"/>
          <w:numId w:val="2"/>
        </w:numPr>
        <w:spacing w:after="0" w:line="276" w:lineRule="auto"/>
        <w:rPr>
          <w:rFonts w:cstheme="minorHAnsi"/>
        </w:rPr>
      </w:pPr>
      <w:r w:rsidRPr="00240272">
        <w:rPr>
          <w:rFonts w:eastAsia="Times New Roman" w:cstheme="minorHAnsi"/>
        </w:rPr>
        <w:t xml:space="preserve">October 26-29, 2026 - </w:t>
      </w:r>
      <w:r w:rsidR="00B827E3" w:rsidRPr="00240272">
        <w:rPr>
          <w:rFonts w:cstheme="minorHAnsi"/>
        </w:rPr>
        <w:t xml:space="preserve">Governance Board: </w:t>
      </w:r>
      <w:r w:rsidR="00B827E3" w:rsidRPr="00240272">
        <w:rPr>
          <w:rFonts w:eastAsia="Times New Roman" w:cstheme="minorHAnsi"/>
        </w:rPr>
        <w:t>Annual in person meeting – Cleveland</w:t>
      </w:r>
    </w:p>
    <w:p w14:paraId="4F81B889" w14:textId="77777777" w:rsidR="00240272" w:rsidRDefault="00240272">
      <w:pPr>
        <w:rPr>
          <w:rFonts w:cstheme="minorHAnsi"/>
          <w:b/>
          <w:bCs/>
          <w:color w:val="70AD47" w:themeColor="accent6"/>
          <w:sz w:val="28"/>
          <w:szCs w:val="28"/>
        </w:rPr>
      </w:pPr>
    </w:p>
    <w:p w14:paraId="63E30486" w14:textId="1362C73A" w:rsidR="008816AA" w:rsidRPr="00152CE3" w:rsidRDefault="00A16418">
      <w:pPr>
        <w:rPr>
          <w:rFonts w:cstheme="minorHAnsi"/>
          <w:b/>
          <w:bCs/>
          <w:color w:val="70AD47" w:themeColor="accent6"/>
          <w:sz w:val="28"/>
          <w:szCs w:val="28"/>
        </w:rPr>
      </w:pPr>
      <w:r w:rsidRPr="00152CE3">
        <w:rPr>
          <w:rFonts w:cstheme="minorHAnsi"/>
          <w:b/>
          <w:bCs/>
          <w:color w:val="70AD47" w:themeColor="accent6"/>
          <w:sz w:val="28"/>
          <w:szCs w:val="28"/>
        </w:rPr>
        <w:t>GOVERNANCE</w:t>
      </w:r>
    </w:p>
    <w:p w14:paraId="0308FBB6" w14:textId="5126E7FD" w:rsidR="00A16418" w:rsidRPr="009E2EC6" w:rsidRDefault="007F703D" w:rsidP="001516DB">
      <w:pPr>
        <w:ind w:firstLine="720"/>
        <w:rPr>
          <w:rFonts w:cstheme="minorHAnsi"/>
          <w:b/>
          <w:bCs/>
        </w:rPr>
      </w:pPr>
      <w:r w:rsidRPr="009E2EC6">
        <w:rPr>
          <w:rFonts w:cstheme="minorHAnsi"/>
          <w:b/>
          <w:bCs/>
        </w:rPr>
        <w:t xml:space="preserve">Sisters </w:t>
      </w:r>
      <w:r w:rsidR="00197FC4" w:rsidRPr="009E2EC6">
        <w:rPr>
          <w:rFonts w:cstheme="minorHAnsi"/>
          <w:b/>
          <w:bCs/>
        </w:rPr>
        <w:t>fulfilling</w:t>
      </w:r>
      <w:r w:rsidRPr="009E2EC6">
        <w:rPr>
          <w:rFonts w:cstheme="minorHAnsi"/>
          <w:b/>
          <w:bCs/>
        </w:rPr>
        <w:t xml:space="preserve"> c</w:t>
      </w:r>
      <w:r w:rsidR="00A16418" w:rsidRPr="009E2EC6">
        <w:rPr>
          <w:rFonts w:cstheme="minorHAnsi"/>
          <w:b/>
          <w:bCs/>
        </w:rPr>
        <w:t>anonical roles:</w:t>
      </w:r>
      <w:r w:rsidR="005F5395" w:rsidRPr="009E2EC6">
        <w:rPr>
          <w:rFonts w:cstheme="minorHAnsi"/>
          <w:b/>
          <w:bCs/>
        </w:rPr>
        <w:tab/>
      </w:r>
    </w:p>
    <w:p w14:paraId="56193FB4" w14:textId="6668FF2A" w:rsidR="00A16418" w:rsidRPr="009E2EC6" w:rsidRDefault="00A16418" w:rsidP="00197FC4">
      <w:pPr>
        <w:spacing w:after="120" w:line="240" w:lineRule="auto"/>
        <w:rPr>
          <w:rFonts w:cstheme="minorHAnsi"/>
        </w:rPr>
      </w:pPr>
      <w:r w:rsidRPr="009E2EC6">
        <w:rPr>
          <w:rFonts w:cstheme="minorHAnsi"/>
        </w:rPr>
        <w:tab/>
        <w:t>President:</w:t>
      </w:r>
      <w:r w:rsidRPr="009E2EC6">
        <w:rPr>
          <w:rFonts w:cstheme="minorHAnsi"/>
        </w:rPr>
        <w:tab/>
      </w:r>
      <w:r w:rsidR="005F5395" w:rsidRPr="009E2EC6">
        <w:rPr>
          <w:rFonts w:cstheme="minorHAnsi"/>
        </w:rPr>
        <w:tab/>
      </w:r>
      <w:r w:rsidR="001516DB" w:rsidRPr="009E2EC6">
        <w:rPr>
          <w:rFonts w:cstheme="minorHAnsi"/>
        </w:rPr>
        <w:tab/>
      </w:r>
      <w:r w:rsidRPr="009E2EC6">
        <w:rPr>
          <w:rFonts w:cstheme="minorHAnsi"/>
        </w:rPr>
        <w:t>Marjorie Robinson</w:t>
      </w:r>
    </w:p>
    <w:p w14:paraId="1ED31EC2" w14:textId="785F5D18" w:rsidR="00A16418" w:rsidRPr="009E2EC6" w:rsidRDefault="00A16418" w:rsidP="00197FC4">
      <w:pPr>
        <w:spacing w:after="120" w:line="240" w:lineRule="auto"/>
        <w:rPr>
          <w:rFonts w:cstheme="minorHAnsi"/>
        </w:rPr>
      </w:pPr>
      <w:r w:rsidRPr="009E2EC6">
        <w:rPr>
          <w:rFonts w:cstheme="minorHAnsi"/>
        </w:rPr>
        <w:tab/>
        <w:t>First Councilor:</w:t>
      </w:r>
      <w:r w:rsidRPr="009E2EC6">
        <w:rPr>
          <w:rFonts w:cstheme="minorHAnsi"/>
        </w:rPr>
        <w:tab/>
      </w:r>
      <w:r w:rsidR="001516DB" w:rsidRPr="009E2EC6">
        <w:rPr>
          <w:rFonts w:cstheme="minorHAnsi"/>
        </w:rPr>
        <w:tab/>
      </w:r>
      <w:r w:rsidRPr="009E2EC6">
        <w:rPr>
          <w:rFonts w:cstheme="minorHAnsi"/>
        </w:rPr>
        <w:t>Colette Ackerman</w:t>
      </w:r>
    </w:p>
    <w:p w14:paraId="514C9038" w14:textId="076B30B9" w:rsidR="00A16418" w:rsidRPr="009E2EC6" w:rsidRDefault="00A16418" w:rsidP="00197FC4">
      <w:pPr>
        <w:spacing w:after="120" w:line="240" w:lineRule="auto"/>
        <w:rPr>
          <w:rFonts w:cstheme="minorHAnsi"/>
        </w:rPr>
      </w:pPr>
      <w:r w:rsidRPr="009E2EC6">
        <w:rPr>
          <w:rFonts w:cstheme="minorHAnsi"/>
        </w:rPr>
        <w:tab/>
        <w:t>Treasurer</w:t>
      </w:r>
      <w:r w:rsidR="001516DB" w:rsidRPr="009E2EC6">
        <w:rPr>
          <w:rFonts w:cstheme="minorHAnsi"/>
        </w:rPr>
        <w:t xml:space="preserve"> </w:t>
      </w:r>
      <w:r w:rsidR="001644C7" w:rsidRPr="009E2EC6">
        <w:rPr>
          <w:rFonts w:cstheme="minorHAnsi"/>
        </w:rPr>
        <w:t>(Councilor)</w:t>
      </w:r>
      <w:r w:rsidRPr="009E2EC6">
        <w:rPr>
          <w:rFonts w:cstheme="minorHAnsi"/>
        </w:rPr>
        <w:t>:</w:t>
      </w:r>
      <w:r w:rsidR="001644C7" w:rsidRPr="009E2EC6">
        <w:rPr>
          <w:rFonts w:cstheme="minorHAnsi"/>
        </w:rPr>
        <w:t xml:space="preserve">  </w:t>
      </w:r>
      <w:r w:rsidR="001516DB" w:rsidRPr="009E2EC6">
        <w:rPr>
          <w:rFonts w:cstheme="minorHAnsi"/>
        </w:rPr>
        <w:tab/>
      </w:r>
      <w:r w:rsidRPr="009E2EC6">
        <w:rPr>
          <w:rFonts w:cstheme="minorHAnsi"/>
        </w:rPr>
        <w:t>Barb Losh</w:t>
      </w:r>
    </w:p>
    <w:p w14:paraId="115D2647" w14:textId="34A9016A" w:rsidR="00A16418" w:rsidRPr="009E2EC6" w:rsidRDefault="00A16418" w:rsidP="00197FC4">
      <w:pPr>
        <w:spacing w:after="120" w:line="240" w:lineRule="auto"/>
        <w:rPr>
          <w:rFonts w:cstheme="minorHAnsi"/>
        </w:rPr>
      </w:pPr>
      <w:r w:rsidRPr="009E2EC6">
        <w:rPr>
          <w:rFonts w:cstheme="minorHAnsi"/>
        </w:rPr>
        <w:tab/>
        <w:t>Secretary</w:t>
      </w:r>
      <w:r w:rsidR="001644C7" w:rsidRPr="009E2EC6">
        <w:rPr>
          <w:rFonts w:cstheme="minorHAnsi"/>
        </w:rPr>
        <w:t xml:space="preserve"> (Councilor)</w:t>
      </w:r>
      <w:r w:rsidRPr="009E2EC6">
        <w:rPr>
          <w:rFonts w:cstheme="minorHAnsi"/>
        </w:rPr>
        <w:t>:</w:t>
      </w:r>
      <w:r w:rsidR="001644C7" w:rsidRPr="009E2EC6">
        <w:rPr>
          <w:rFonts w:cstheme="minorHAnsi"/>
        </w:rPr>
        <w:t xml:space="preserve">  </w:t>
      </w:r>
      <w:r w:rsidR="001516DB" w:rsidRPr="009E2EC6">
        <w:rPr>
          <w:rFonts w:cstheme="minorHAnsi"/>
        </w:rPr>
        <w:tab/>
      </w:r>
      <w:r w:rsidRPr="009E2EC6">
        <w:rPr>
          <w:rFonts w:cstheme="minorHAnsi"/>
        </w:rPr>
        <w:t>Claire Sokol</w:t>
      </w:r>
    </w:p>
    <w:p w14:paraId="494A4DA4" w14:textId="0063C4F2" w:rsidR="00A16418" w:rsidRPr="009E2EC6" w:rsidRDefault="00A16418" w:rsidP="00396B5B">
      <w:pPr>
        <w:spacing w:after="0" w:line="240" w:lineRule="auto"/>
        <w:rPr>
          <w:rFonts w:cstheme="minorHAnsi"/>
        </w:rPr>
      </w:pPr>
      <w:r w:rsidRPr="009E2EC6">
        <w:rPr>
          <w:rFonts w:cstheme="minorHAnsi"/>
        </w:rPr>
        <w:lastRenderedPageBreak/>
        <w:tab/>
        <w:t>Formator</w:t>
      </w:r>
      <w:r w:rsidR="001644C7" w:rsidRPr="009E2EC6">
        <w:rPr>
          <w:rFonts w:cstheme="minorHAnsi"/>
        </w:rPr>
        <w:t xml:space="preserve">:   </w:t>
      </w:r>
      <w:r w:rsidR="001516DB" w:rsidRPr="009E2EC6">
        <w:rPr>
          <w:rFonts w:cstheme="minorHAnsi"/>
        </w:rPr>
        <w:tab/>
      </w:r>
      <w:r w:rsidR="001516DB" w:rsidRPr="009E2EC6">
        <w:rPr>
          <w:rFonts w:cstheme="minorHAnsi"/>
        </w:rPr>
        <w:tab/>
      </w:r>
      <w:r w:rsidR="001516DB" w:rsidRPr="009E2EC6">
        <w:rPr>
          <w:rFonts w:cstheme="minorHAnsi"/>
        </w:rPr>
        <w:tab/>
      </w:r>
      <w:r w:rsidRPr="009E2EC6">
        <w:rPr>
          <w:rFonts w:cstheme="minorHAnsi"/>
        </w:rPr>
        <w:t>Claire Sokol</w:t>
      </w:r>
    </w:p>
    <w:p w14:paraId="0D2C4C38" w14:textId="1F60B629" w:rsidR="00A16418" w:rsidRPr="009E2EC6" w:rsidRDefault="00A16418" w:rsidP="00197FC4">
      <w:pPr>
        <w:spacing w:after="120" w:line="240" w:lineRule="auto"/>
        <w:rPr>
          <w:rFonts w:cstheme="minorHAnsi"/>
        </w:rPr>
      </w:pPr>
    </w:p>
    <w:p w14:paraId="5BA55B70" w14:textId="1FF6BC54" w:rsidR="00A16418" w:rsidRPr="009E2EC6" w:rsidRDefault="00197FC4" w:rsidP="001516DB">
      <w:pPr>
        <w:ind w:firstLine="720"/>
        <w:rPr>
          <w:rFonts w:cstheme="minorHAnsi"/>
          <w:b/>
          <w:bCs/>
        </w:rPr>
      </w:pPr>
      <w:r w:rsidRPr="009E2EC6">
        <w:rPr>
          <w:rFonts w:cstheme="minorHAnsi"/>
          <w:b/>
          <w:bCs/>
        </w:rPr>
        <w:t>Responsibilities</w:t>
      </w:r>
      <w:r w:rsidR="005F5395" w:rsidRPr="009E2EC6">
        <w:rPr>
          <w:rFonts w:cstheme="minorHAnsi"/>
          <w:b/>
          <w:bCs/>
        </w:rPr>
        <w:t xml:space="preserve"> </w:t>
      </w:r>
      <w:r w:rsidR="00A16418" w:rsidRPr="009E2EC6">
        <w:rPr>
          <w:rFonts w:cstheme="minorHAnsi"/>
          <w:b/>
          <w:bCs/>
        </w:rPr>
        <w:t>of Governance Board Members</w:t>
      </w:r>
      <w:r w:rsidR="005A6744" w:rsidRPr="009E2EC6">
        <w:rPr>
          <w:rFonts w:cstheme="minorHAnsi"/>
          <w:b/>
          <w:bCs/>
        </w:rPr>
        <w:t>:</w:t>
      </w:r>
    </w:p>
    <w:p w14:paraId="39DD9986" w14:textId="42E47D5B" w:rsidR="004A00C5" w:rsidRPr="009E2EC6" w:rsidRDefault="00A16418" w:rsidP="004A00C5">
      <w:pPr>
        <w:spacing w:after="0" w:line="240" w:lineRule="auto"/>
        <w:ind w:firstLine="720"/>
        <w:rPr>
          <w:rFonts w:cstheme="minorHAnsi"/>
        </w:rPr>
      </w:pPr>
      <w:r w:rsidRPr="009E2EC6">
        <w:rPr>
          <w:rFonts w:cstheme="minorHAnsi"/>
        </w:rPr>
        <w:t xml:space="preserve">Marjorie: </w:t>
      </w:r>
      <w:r w:rsidR="001516DB" w:rsidRPr="009E2EC6">
        <w:rPr>
          <w:rFonts w:cstheme="minorHAnsi"/>
        </w:rPr>
        <w:tab/>
      </w:r>
      <w:r w:rsidRPr="009E2EC6">
        <w:rPr>
          <w:rFonts w:cstheme="minorHAnsi"/>
        </w:rPr>
        <w:t xml:space="preserve">Communications with Generalate and </w:t>
      </w:r>
      <w:r w:rsidR="005F5395" w:rsidRPr="009E2EC6">
        <w:rPr>
          <w:rFonts w:cstheme="minorHAnsi"/>
        </w:rPr>
        <w:t>Rome (</w:t>
      </w:r>
      <w:r w:rsidR="004A00C5" w:rsidRPr="009E2EC6">
        <w:rPr>
          <w:rFonts w:cstheme="minorHAnsi"/>
        </w:rPr>
        <w:t xml:space="preserve">Dicastery for Institutes </w:t>
      </w:r>
    </w:p>
    <w:p w14:paraId="3D65AC8D" w14:textId="49EC4160" w:rsidR="004A00C5" w:rsidRPr="009E2EC6" w:rsidRDefault="001516DB" w:rsidP="001516DB">
      <w:pPr>
        <w:spacing w:after="0" w:line="240" w:lineRule="auto"/>
        <w:ind w:left="2160"/>
        <w:rPr>
          <w:rFonts w:cstheme="minorHAnsi"/>
        </w:rPr>
      </w:pPr>
      <w:r w:rsidRPr="009E2EC6">
        <w:rPr>
          <w:rFonts w:cstheme="minorHAnsi"/>
        </w:rPr>
        <w:t xml:space="preserve">of </w:t>
      </w:r>
      <w:r w:rsidR="004A00C5" w:rsidRPr="009E2EC6">
        <w:rPr>
          <w:rFonts w:cstheme="minorHAnsi"/>
        </w:rPr>
        <w:t>Consecrated Life and Societies of Apostolic Life</w:t>
      </w:r>
      <w:r w:rsidR="008D2C54" w:rsidRPr="009E2EC6">
        <w:rPr>
          <w:rFonts w:cstheme="minorHAnsi"/>
        </w:rPr>
        <w:t>) and</w:t>
      </w:r>
      <w:r w:rsidR="005F5395" w:rsidRPr="009E2EC6">
        <w:rPr>
          <w:rFonts w:cstheme="minorHAnsi"/>
        </w:rPr>
        <w:t xml:space="preserve"> work closely with Colette and Ellen.  Visitations.</w:t>
      </w:r>
      <w:r w:rsidR="00FA0570" w:rsidRPr="009E2EC6">
        <w:rPr>
          <w:rFonts w:cstheme="minorHAnsi"/>
        </w:rPr>
        <w:t xml:space="preserve"> Prioress of affiliated </w:t>
      </w:r>
      <w:proofErr w:type="spellStart"/>
      <w:r w:rsidR="00FA0570" w:rsidRPr="009E2EC6">
        <w:rPr>
          <w:rFonts w:cstheme="minorHAnsi"/>
        </w:rPr>
        <w:t>Carmels</w:t>
      </w:r>
      <w:proofErr w:type="spellEnd"/>
      <w:r w:rsidR="00FA0570" w:rsidRPr="009E2EC6">
        <w:rPr>
          <w:rFonts w:cstheme="minorHAnsi"/>
        </w:rPr>
        <w:t>.</w:t>
      </w:r>
    </w:p>
    <w:p w14:paraId="7D0D5F2A" w14:textId="673A7E5E" w:rsidR="004A00C5" w:rsidRPr="009E2EC6" w:rsidRDefault="004A00C5" w:rsidP="004A00C5">
      <w:pPr>
        <w:spacing w:after="0" w:line="240" w:lineRule="auto"/>
        <w:ind w:firstLine="720"/>
        <w:rPr>
          <w:rFonts w:cstheme="minorHAnsi"/>
        </w:rPr>
      </w:pPr>
    </w:p>
    <w:p w14:paraId="3B1F567C" w14:textId="39F67ADE" w:rsidR="004A00C5" w:rsidRDefault="00A16418" w:rsidP="00152CE3">
      <w:pPr>
        <w:spacing w:after="0" w:line="240" w:lineRule="auto"/>
        <w:ind w:left="720"/>
        <w:rPr>
          <w:rFonts w:cstheme="minorHAnsi"/>
        </w:rPr>
      </w:pPr>
      <w:r w:rsidRPr="009E2EC6">
        <w:rPr>
          <w:rFonts w:cstheme="minorHAnsi"/>
        </w:rPr>
        <w:t xml:space="preserve">Colette: </w:t>
      </w:r>
      <w:r w:rsidR="001516DB" w:rsidRPr="009E2EC6">
        <w:rPr>
          <w:rFonts w:cstheme="minorHAnsi"/>
        </w:rPr>
        <w:tab/>
      </w:r>
      <w:r w:rsidRPr="009E2EC6">
        <w:rPr>
          <w:rFonts w:cstheme="minorHAnsi"/>
        </w:rPr>
        <w:t xml:space="preserve">Consult and work closely with </w:t>
      </w:r>
      <w:r w:rsidR="005F5395" w:rsidRPr="009E2EC6">
        <w:rPr>
          <w:rFonts w:cstheme="minorHAnsi"/>
        </w:rPr>
        <w:t>Marjorie and Ellen.</w:t>
      </w:r>
    </w:p>
    <w:p w14:paraId="5F341DAF" w14:textId="77777777" w:rsidR="00396B5B" w:rsidRPr="009E2EC6" w:rsidRDefault="00396B5B" w:rsidP="00152CE3">
      <w:pPr>
        <w:spacing w:after="0" w:line="240" w:lineRule="auto"/>
        <w:ind w:left="720"/>
        <w:rPr>
          <w:rFonts w:cstheme="minorHAnsi"/>
        </w:rPr>
      </w:pPr>
    </w:p>
    <w:p w14:paraId="357B1068" w14:textId="4E18A43B" w:rsidR="00A16418" w:rsidRPr="009E2EC6" w:rsidRDefault="00A16418" w:rsidP="004A00C5">
      <w:pPr>
        <w:spacing w:after="0" w:line="240" w:lineRule="auto"/>
        <w:ind w:left="720"/>
        <w:rPr>
          <w:rFonts w:cstheme="minorHAnsi"/>
        </w:rPr>
      </w:pPr>
      <w:r w:rsidRPr="009E2EC6">
        <w:rPr>
          <w:rFonts w:cstheme="minorHAnsi"/>
        </w:rPr>
        <w:t>Barb:</w:t>
      </w:r>
      <w:r w:rsidR="001516DB" w:rsidRPr="009E2EC6">
        <w:rPr>
          <w:rFonts w:cstheme="minorHAnsi"/>
        </w:rPr>
        <w:t xml:space="preserve"> </w:t>
      </w:r>
      <w:r w:rsidR="001516DB" w:rsidRPr="009E2EC6">
        <w:rPr>
          <w:rFonts w:cstheme="minorHAnsi"/>
        </w:rPr>
        <w:tab/>
      </w:r>
      <w:r w:rsidR="001516DB" w:rsidRPr="009E2EC6">
        <w:rPr>
          <w:rFonts w:cstheme="minorHAnsi"/>
        </w:rPr>
        <w:tab/>
        <w:t>O</w:t>
      </w:r>
      <w:r w:rsidRPr="009E2EC6">
        <w:rPr>
          <w:rFonts w:cstheme="minorHAnsi"/>
        </w:rPr>
        <w:t>versight of CCA’s treasurer, Holly Borzacchiello</w:t>
      </w:r>
      <w:r w:rsidR="004A00C5" w:rsidRPr="009E2EC6">
        <w:rPr>
          <w:rFonts w:cstheme="minorHAnsi"/>
        </w:rPr>
        <w:t>.</w:t>
      </w:r>
    </w:p>
    <w:p w14:paraId="554611D2" w14:textId="20396EC5" w:rsidR="004A00C5" w:rsidRPr="009E2EC6" w:rsidRDefault="004A00C5" w:rsidP="004A00C5">
      <w:pPr>
        <w:spacing w:after="0" w:line="240" w:lineRule="auto"/>
        <w:ind w:left="720"/>
        <w:rPr>
          <w:rFonts w:cstheme="minorHAnsi"/>
        </w:rPr>
      </w:pPr>
    </w:p>
    <w:p w14:paraId="57ECC3ED" w14:textId="001D9ADA" w:rsidR="00A16418" w:rsidRPr="009E2EC6" w:rsidRDefault="005F5395" w:rsidP="00396B5B">
      <w:pPr>
        <w:spacing w:after="0" w:line="240" w:lineRule="auto"/>
        <w:ind w:left="2160" w:hanging="1440"/>
        <w:rPr>
          <w:rFonts w:cstheme="minorHAnsi"/>
        </w:rPr>
      </w:pPr>
      <w:r w:rsidRPr="009E2EC6">
        <w:rPr>
          <w:rFonts w:cstheme="minorHAnsi"/>
        </w:rPr>
        <w:t>Claire</w:t>
      </w:r>
      <w:r w:rsidR="00A16418" w:rsidRPr="009E2EC6">
        <w:rPr>
          <w:rFonts w:cstheme="minorHAnsi"/>
        </w:rPr>
        <w:t>:</w:t>
      </w:r>
      <w:r w:rsidR="001516DB" w:rsidRPr="009E2EC6">
        <w:rPr>
          <w:rFonts w:cstheme="minorHAnsi"/>
        </w:rPr>
        <w:tab/>
      </w:r>
      <w:r w:rsidR="00A16418" w:rsidRPr="009E2EC6">
        <w:rPr>
          <w:rFonts w:cstheme="minorHAnsi"/>
        </w:rPr>
        <w:t>Prepare Agenda and Minutes of Governance Board meetings</w:t>
      </w:r>
      <w:r w:rsidR="00396B5B">
        <w:rPr>
          <w:rFonts w:cstheme="minorHAnsi"/>
        </w:rPr>
        <w:t>; emails CCA communications</w:t>
      </w:r>
    </w:p>
    <w:p w14:paraId="6DAB325A" w14:textId="1F8E64C2" w:rsidR="004A00C5" w:rsidRPr="009E2EC6" w:rsidRDefault="004A00C5" w:rsidP="004A00C5">
      <w:pPr>
        <w:spacing w:after="0" w:line="240" w:lineRule="auto"/>
        <w:ind w:left="720"/>
        <w:rPr>
          <w:rFonts w:cstheme="minorHAnsi"/>
        </w:rPr>
      </w:pPr>
    </w:p>
    <w:p w14:paraId="389B8C2B" w14:textId="28456E35" w:rsidR="005F5395" w:rsidRPr="009E2EC6" w:rsidRDefault="005F5395" w:rsidP="001516DB">
      <w:pPr>
        <w:spacing w:after="0" w:line="240" w:lineRule="auto"/>
        <w:ind w:left="2160" w:hanging="1440"/>
        <w:rPr>
          <w:rFonts w:cstheme="minorHAnsi"/>
        </w:rPr>
      </w:pPr>
      <w:r w:rsidRPr="009E2EC6">
        <w:rPr>
          <w:rFonts w:cstheme="minorHAnsi"/>
        </w:rPr>
        <w:t xml:space="preserve">Claire:  </w:t>
      </w:r>
      <w:r w:rsidR="001516DB" w:rsidRPr="009E2EC6">
        <w:rPr>
          <w:rFonts w:cstheme="minorHAnsi"/>
        </w:rPr>
        <w:tab/>
      </w:r>
      <w:r w:rsidR="0066638B" w:rsidRPr="009E2EC6">
        <w:rPr>
          <w:rFonts w:cstheme="minorHAnsi"/>
        </w:rPr>
        <w:t xml:space="preserve">CCA’s </w:t>
      </w:r>
      <w:r w:rsidR="006F1573" w:rsidRPr="009E2EC6">
        <w:rPr>
          <w:rFonts w:cstheme="minorHAnsi"/>
        </w:rPr>
        <w:t xml:space="preserve">Canonical representative for ongoing formation </w:t>
      </w:r>
      <w:r w:rsidR="00D058BB" w:rsidRPr="009E2EC6">
        <w:rPr>
          <w:rFonts w:cstheme="minorHAnsi"/>
        </w:rPr>
        <w:t>and</w:t>
      </w:r>
      <w:r w:rsidR="006F1573" w:rsidRPr="009E2EC6">
        <w:rPr>
          <w:rFonts w:cstheme="minorHAnsi"/>
        </w:rPr>
        <w:t xml:space="preserve"> CCA’s </w:t>
      </w:r>
      <w:r w:rsidR="00734B8A" w:rsidRPr="009E2EC6">
        <w:rPr>
          <w:rFonts w:cstheme="minorHAnsi"/>
        </w:rPr>
        <w:t>liaison for International Commission</w:t>
      </w:r>
      <w:r w:rsidR="006F1573" w:rsidRPr="009E2EC6">
        <w:rPr>
          <w:rFonts w:cstheme="minorHAnsi"/>
        </w:rPr>
        <w:t xml:space="preserve"> </w:t>
      </w:r>
      <w:r w:rsidR="00734B8A" w:rsidRPr="009E2EC6">
        <w:rPr>
          <w:rFonts w:cstheme="minorHAnsi"/>
        </w:rPr>
        <w:t>on the updating of the</w:t>
      </w:r>
      <w:r w:rsidR="006F1573" w:rsidRPr="009E2EC6">
        <w:rPr>
          <w:rFonts w:cstheme="minorHAnsi"/>
        </w:rPr>
        <w:t xml:space="preserve"> Constitutions</w:t>
      </w:r>
      <w:r w:rsidR="00734B8A" w:rsidRPr="009E2EC6">
        <w:rPr>
          <w:rFonts w:cstheme="minorHAnsi"/>
        </w:rPr>
        <w:t>: sharing updates, engaging members with feedback processes and sending feedback to Rome</w:t>
      </w:r>
      <w:r w:rsidR="006F1573" w:rsidRPr="009E2EC6">
        <w:rPr>
          <w:rFonts w:cstheme="minorHAnsi"/>
        </w:rPr>
        <w:t>.</w:t>
      </w:r>
    </w:p>
    <w:p w14:paraId="30428F07" w14:textId="069821DD" w:rsidR="004A00C5" w:rsidRPr="009E2EC6" w:rsidRDefault="004A00C5" w:rsidP="004A00C5">
      <w:pPr>
        <w:spacing w:after="0" w:line="240" w:lineRule="auto"/>
        <w:ind w:left="720"/>
        <w:rPr>
          <w:rFonts w:cstheme="minorHAnsi"/>
          <w:color w:val="4472C4" w:themeColor="accent1"/>
        </w:rPr>
      </w:pPr>
    </w:p>
    <w:p w14:paraId="093D0E90" w14:textId="3E01C07D" w:rsidR="00A16418" w:rsidRPr="009E2EC6" w:rsidRDefault="00197FC4" w:rsidP="004A00C5">
      <w:pPr>
        <w:spacing w:after="0" w:line="240" w:lineRule="auto"/>
        <w:ind w:left="720"/>
        <w:rPr>
          <w:rFonts w:cstheme="minorHAnsi"/>
        </w:rPr>
      </w:pPr>
      <w:r w:rsidRPr="009E2EC6">
        <w:rPr>
          <w:rFonts w:cstheme="minorHAnsi"/>
        </w:rPr>
        <w:t>Judy Long</w:t>
      </w:r>
      <w:r w:rsidR="007F703D" w:rsidRPr="009E2EC6">
        <w:rPr>
          <w:rFonts w:cstheme="minorHAnsi"/>
        </w:rPr>
        <w:t xml:space="preserve">:  </w:t>
      </w:r>
      <w:r w:rsidR="001516DB" w:rsidRPr="009E2EC6">
        <w:rPr>
          <w:rFonts w:cstheme="minorHAnsi"/>
        </w:rPr>
        <w:tab/>
        <w:t>O</w:t>
      </w:r>
      <w:r w:rsidR="005F5395" w:rsidRPr="009E2EC6">
        <w:rPr>
          <w:rFonts w:cstheme="minorHAnsi"/>
        </w:rPr>
        <w:t>versight of health-care needs of affiliated sisters in CCA.</w:t>
      </w:r>
    </w:p>
    <w:p w14:paraId="35C9E702" w14:textId="4766D4AE" w:rsidR="00AC0165" w:rsidRPr="009E2EC6" w:rsidRDefault="00AC0165" w:rsidP="004A00C5">
      <w:pPr>
        <w:spacing w:after="0" w:line="240" w:lineRule="auto"/>
        <w:ind w:left="720"/>
        <w:rPr>
          <w:rFonts w:cstheme="minorHAnsi"/>
        </w:rPr>
      </w:pPr>
    </w:p>
    <w:p w14:paraId="72331EF0" w14:textId="03B69A96" w:rsidR="00734B8A" w:rsidRPr="009E2EC6" w:rsidRDefault="00AC0165" w:rsidP="00396B5B">
      <w:pPr>
        <w:spacing w:after="0" w:line="240" w:lineRule="auto"/>
        <w:ind w:left="720"/>
        <w:rPr>
          <w:rFonts w:cstheme="minorHAnsi"/>
        </w:rPr>
      </w:pPr>
      <w:r w:rsidRPr="009E2EC6">
        <w:rPr>
          <w:rFonts w:cstheme="minorHAnsi"/>
        </w:rPr>
        <w:t xml:space="preserve">Ellen: </w:t>
      </w:r>
      <w:r w:rsidRPr="009E2EC6">
        <w:rPr>
          <w:rFonts w:cstheme="minorHAnsi"/>
        </w:rPr>
        <w:tab/>
      </w:r>
      <w:r w:rsidRPr="009E2EC6">
        <w:rPr>
          <w:rFonts w:cstheme="minorHAnsi"/>
        </w:rPr>
        <w:tab/>
        <w:t>Executive Director (non-voting member)</w:t>
      </w:r>
    </w:p>
    <w:p w14:paraId="7E9473FB" w14:textId="15263E35" w:rsidR="00A16418" w:rsidRPr="009E2EC6" w:rsidRDefault="00A16418" w:rsidP="00396B5B">
      <w:pPr>
        <w:rPr>
          <w:rFonts w:cstheme="minorHAnsi"/>
        </w:rPr>
      </w:pPr>
    </w:p>
    <w:p w14:paraId="6A7044F7" w14:textId="5E1B2459" w:rsidR="00FA0570" w:rsidRPr="009E2EC6" w:rsidRDefault="00FA0570" w:rsidP="00396B5B">
      <w:pPr>
        <w:ind w:left="720"/>
        <w:rPr>
          <w:rFonts w:cstheme="minorHAnsi"/>
        </w:rPr>
      </w:pPr>
      <w:r w:rsidRPr="009E2EC6">
        <w:rPr>
          <w:rFonts w:cstheme="minorHAnsi"/>
          <w:b/>
          <w:bCs/>
        </w:rPr>
        <w:t>Delegations</w:t>
      </w:r>
      <w:r w:rsidRPr="009E2EC6">
        <w:rPr>
          <w:rFonts w:cstheme="minorHAnsi"/>
        </w:rPr>
        <w:t>:</w:t>
      </w:r>
    </w:p>
    <w:p w14:paraId="7012B30F" w14:textId="77777777" w:rsidR="00FA0570" w:rsidRPr="009E2EC6" w:rsidRDefault="00FA0570" w:rsidP="00FA0570">
      <w:pPr>
        <w:spacing w:after="0"/>
        <w:ind w:left="720"/>
        <w:rPr>
          <w:rFonts w:cstheme="minorHAnsi"/>
          <w:u w:val="single"/>
        </w:rPr>
      </w:pPr>
      <w:r w:rsidRPr="009E2EC6">
        <w:rPr>
          <w:rFonts w:cstheme="minorHAnsi"/>
          <w:u w:val="single"/>
        </w:rPr>
        <w:t>Ongoing Formation</w:t>
      </w:r>
    </w:p>
    <w:p w14:paraId="186C45E8" w14:textId="7F3C08EC" w:rsidR="00FA0570" w:rsidRPr="009E2EC6" w:rsidRDefault="00FA0570" w:rsidP="00FA0570">
      <w:pPr>
        <w:spacing w:after="0"/>
        <w:ind w:left="720"/>
        <w:rPr>
          <w:rFonts w:cstheme="minorHAnsi"/>
        </w:rPr>
      </w:pPr>
      <w:r w:rsidRPr="009E2EC6">
        <w:rPr>
          <w:rFonts w:cstheme="minorHAnsi"/>
        </w:rPr>
        <w:t>Sister Ellen Dauwer</w:t>
      </w:r>
      <w:r w:rsidR="00152CE3">
        <w:rPr>
          <w:rFonts w:cstheme="minorHAnsi"/>
        </w:rPr>
        <w:t>, SC</w:t>
      </w:r>
    </w:p>
    <w:p w14:paraId="0CC287B6" w14:textId="77777777" w:rsidR="00FA0570" w:rsidRPr="009E2EC6" w:rsidRDefault="00FA0570" w:rsidP="00FA0570">
      <w:pPr>
        <w:spacing w:after="0"/>
        <w:ind w:left="720"/>
        <w:rPr>
          <w:rFonts w:cstheme="minorHAnsi"/>
        </w:rPr>
      </w:pPr>
      <w:r w:rsidRPr="009E2EC6">
        <w:rPr>
          <w:rFonts w:cstheme="minorHAnsi"/>
        </w:rPr>
        <w:t>Sister Jeanne Marie Graham</w:t>
      </w:r>
    </w:p>
    <w:p w14:paraId="1DDD0DF6" w14:textId="77777777" w:rsidR="00FA0570" w:rsidRPr="009E2EC6" w:rsidRDefault="00FA0570" w:rsidP="00FA0570">
      <w:pPr>
        <w:spacing w:after="0"/>
        <w:ind w:left="720"/>
        <w:rPr>
          <w:rFonts w:cstheme="minorHAnsi"/>
        </w:rPr>
      </w:pPr>
      <w:r w:rsidRPr="009E2EC6">
        <w:rPr>
          <w:rFonts w:cstheme="minorHAnsi"/>
        </w:rPr>
        <w:t>Sister Jo Robson</w:t>
      </w:r>
    </w:p>
    <w:p w14:paraId="446D5CBA" w14:textId="77777777" w:rsidR="00FA0570" w:rsidRPr="009E2EC6" w:rsidRDefault="00FA0570" w:rsidP="00FA0570">
      <w:pPr>
        <w:spacing w:after="0"/>
        <w:ind w:left="720"/>
        <w:rPr>
          <w:rFonts w:cstheme="minorHAnsi"/>
        </w:rPr>
      </w:pPr>
      <w:r w:rsidRPr="009E2EC6">
        <w:rPr>
          <w:rFonts w:cstheme="minorHAnsi"/>
        </w:rPr>
        <w:t>Sister Colette Ackerman (advisor)</w:t>
      </w:r>
    </w:p>
    <w:p w14:paraId="328B148D" w14:textId="77777777" w:rsidR="00FA0570" w:rsidRPr="009E2EC6" w:rsidRDefault="00FA0570" w:rsidP="00FA0570">
      <w:pPr>
        <w:spacing w:after="0"/>
        <w:ind w:left="720"/>
        <w:rPr>
          <w:rFonts w:cstheme="minorHAnsi"/>
        </w:rPr>
      </w:pPr>
      <w:r w:rsidRPr="009E2EC6">
        <w:rPr>
          <w:rFonts w:cstheme="minorHAnsi"/>
        </w:rPr>
        <w:t>Sister Mary Fleig/assistant (Zoom assistance)</w:t>
      </w:r>
    </w:p>
    <w:p w14:paraId="1CA03BEB" w14:textId="77777777" w:rsidR="00FA0570" w:rsidRPr="009E2EC6" w:rsidRDefault="00FA0570" w:rsidP="00FA0570">
      <w:pPr>
        <w:spacing w:after="0"/>
        <w:ind w:left="720"/>
        <w:rPr>
          <w:rFonts w:cstheme="minorHAnsi"/>
        </w:rPr>
      </w:pPr>
      <w:r w:rsidRPr="009E2EC6">
        <w:rPr>
          <w:rFonts w:cstheme="minorHAnsi"/>
        </w:rPr>
        <w:t>Sister Claire Sokol, available for consulting</w:t>
      </w:r>
    </w:p>
    <w:p w14:paraId="4A275FEA" w14:textId="77777777" w:rsidR="00FA0570" w:rsidRPr="009E2EC6" w:rsidRDefault="00FA0570" w:rsidP="00FA0570">
      <w:pPr>
        <w:spacing w:after="0"/>
        <w:ind w:left="720"/>
        <w:rPr>
          <w:rFonts w:cstheme="minorHAnsi"/>
        </w:rPr>
      </w:pPr>
    </w:p>
    <w:p w14:paraId="63978107" w14:textId="77777777" w:rsidR="00FA0570" w:rsidRPr="009E2EC6" w:rsidRDefault="00FA0570" w:rsidP="00FA0570">
      <w:pPr>
        <w:spacing w:after="0"/>
        <w:ind w:left="720"/>
        <w:rPr>
          <w:rFonts w:cstheme="minorHAnsi"/>
          <w:u w:val="single"/>
        </w:rPr>
      </w:pPr>
      <w:r w:rsidRPr="009E2EC6">
        <w:rPr>
          <w:rFonts w:cstheme="minorHAnsi"/>
          <w:u w:val="single"/>
        </w:rPr>
        <w:t>Newsletter</w:t>
      </w:r>
    </w:p>
    <w:p w14:paraId="463DCE65" w14:textId="77777777" w:rsidR="00FA0570" w:rsidRPr="009E2EC6" w:rsidRDefault="00FA0570" w:rsidP="00FA0570">
      <w:pPr>
        <w:spacing w:after="0"/>
        <w:ind w:left="720"/>
        <w:rPr>
          <w:rFonts w:cstheme="minorHAnsi"/>
        </w:rPr>
      </w:pPr>
      <w:r w:rsidRPr="009E2EC6">
        <w:rPr>
          <w:rFonts w:cstheme="minorHAnsi"/>
        </w:rPr>
        <w:t>Sister Donna Schultz</w:t>
      </w:r>
    </w:p>
    <w:p w14:paraId="4C23E543" w14:textId="77777777" w:rsidR="00FA0570" w:rsidRPr="009E2EC6" w:rsidRDefault="00FA0570" w:rsidP="00FA0570">
      <w:pPr>
        <w:spacing w:after="0"/>
        <w:ind w:left="720"/>
        <w:rPr>
          <w:rFonts w:cstheme="minorHAnsi"/>
        </w:rPr>
      </w:pPr>
    </w:p>
    <w:p w14:paraId="181F1CC0" w14:textId="77777777" w:rsidR="00FA0570" w:rsidRPr="009E2EC6" w:rsidRDefault="00FA0570" w:rsidP="00FA0570">
      <w:pPr>
        <w:spacing w:after="0"/>
        <w:ind w:left="720"/>
        <w:rPr>
          <w:rFonts w:cstheme="minorHAnsi"/>
          <w:u w:val="single"/>
        </w:rPr>
      </w:pPr>
      <w:r w:rsidRPr="009E2EC6">
        <w:rPr>
          <w:rFonts w:cstheme="minorHAnsi"/>
          <w:u w:val="single"/>
        </w:rPr>
        <w:t>Fundraising</w:t>
      </w:r>
    </w:p>
    <w:p w14:paraId="7C9EAA51" w14:textId="77777777" w:rsidR="00FA0570" w:rsidRPr="009E2EC6" w:rsidRDefault="00FA0570" w:rsidP="00FA0570">
      <w:pPr>
        <w:spacing w:after="0"/>
        <w:ind w:left="720"/>
        <w:rPr>
          <w:rFonts w:cstheme="minorHAnsi"/>
        </w:rPr>
      </w:pPr>
      <w:r w:rsidRPr="009E2EC6">
        <w:rPr>
          <w:rFonts w:cstheme="minorHAnsi"/>
        </w:rPr>
        <w:t>Sister Michaelene Devine</w:t>
      </w:r>
    </w:p>
    <w:p w14:paraId="6DF8EAF2" w14:textId="77777777" w:rsidR="00FA0570" w:rsidRPr="009E2EC6" w:rsidRDefault="00FA0570" w:rsidP="00FA0570">
      <w:pPr>
        <w:spacing w:after="0"/>
        <w:ind w:left="720"/>
        <w:rPr>
          <w:rFonts w:cstheme="minorHAnsi"/>
        </w:rPr>
      </w:pPr>
      <w:r w:rsidRPr="009E2EC6">
        <w:rPr>
          <w:rFonts w:cstheme="minorHAnsi"/>
        </w:rPr>
        <w:t>Stephanie Hauge</w:t>
      </w:r>
    </w:p>
    <w:p w14:paraId="7D74D355" w14:textId="316DF900" w:rsidR="00FA0570" w:rsidRPr="009E2EC6" w:rsidRDefault="00FA0570" w:rsidP="00571124">
      <w:pPr>
        <w:spacing w:after="0"/>
        <w:ind w:left="720"/>
        <w:rPr>
          <w:rFonts w:cstheme="minorHAnsi"/>
        </w:rPr>
      </w:pPr>
      <w:r w:rsidRPr="009E2EC6">
        <w:rPr>
          <w:rFonts w:cstheme="minorHAnsi"/>
        </w:rPr>
        <w:t>Sister Judy Murray</w:t>
      </w:r>
    </w:p>
    <w:p w14:paraId="05DC71CC" w14:textId="77777777" w:rsidR="00FA0570" w:rsidRPr="009E2EC6" w:rsidRDefault="00FA0570" w:rsidP="00FA0570">
      <w:pPr>
        <w:spacing w:after="0"/>
        <w:ind w:left="720"/>
        <w:rPr>
          <w:rFonts w:cstheme="minorHAnsi"/>
          <w:u w:val="single"/>
        </w:rPr>
      </w:pPr>
      <w:r w:rsidRPr="009E2EC6">
        <w:rPr>
          <w:rFonts w:cstheme="minorHAnsi"/>
          <w:u w:val="single"/>
        </w:rPr>
        <w:lastRenderedPageBreak/>
        <w:t>Website</w:t>
      </w:r>
    </w:p>
    <w:p w14:paraId="75065F2C" w14:textId="77777777" w:rsidR="00FA0570" w:rsidRPr="009E2EC6" w:rsidRDefault="00FA0570" w:rsidP="00FA0570">
      <w:pPr>
        <w:spacing w:after="0"/>
        <w:ind w:left="720"/>
        <w:rPr>
          <w:rFonts w:cstheme="minorHAnsi"/>
        </w:rPr>
      </w:pPr>
      <w:r w:rsidRPr="009E2EC6">
        <w:rPr>
          <w:rFonts w:cstheme="minorHAnsi"/>
        </w:rPr>
        <w:t>Sister Shirley Marie Ahern</w:t>
      </w:r>
    </w:p>
    <w:p w14:paraId="107E0071" w14:textId="77777777" w:rsidR="00FA0570" w:rsidRPr="009E2EC6" w:rsidRDefault="00FA0570" w:rsidP="00FA0570">
      <w:pPr>
        <w:spacing w:after="0"/>
        <w:ind w:left="720"/>
        <w:rPr>
          <w:rFonts w:cstheme="minorHAnsi"/>
        </w:rPr>
      </w:pPr>
      <w:r w:rsidRPr="009E2EC6">
        <w:rPr>
          <w:rFonts w:cstheme="minorHAnsi"/>
        </w:rPr>
        <w:t>Sister Jeanne Marie Graham</w:t>
      </w:r>
    </w:p>
    <w:p w14:paraId="4CE3A06E" w14:textId="03EC5EFC" w:rsidR="00FA0570" w:rsidRPr="009E2EC6" w:rsidRDefault="001F0909" w:rsidP="00FA0570">
      <w:pPr>
        <w:ind w:left="720"/>
        <w:rPr>
          <w:rFonts w:cstheme="minorHAnsi"/>
          <w:b/>
          <w:bCs/>
          <w:color w:val="70AD47" w:themeColor="accent6"/>
        </w:rPr>
      </w:pPr>
      <w:r>
        <w:rPr>
          <w:rFonts w:cstheme="minorHAnsi"/>
          <w:noProof/>
        </w:rPr>
        <mc:AlternateContent>
          <mc:Choice Requires="wps">
            <w:drawing>
              <wp:anchor distT="0" distB="0" distL="114300" distR="114300" simplePos="0" relativeHeight="251678720" behindDoc="0" locked="0" layoutInCell="1" allowOverlap="1" wp14:anchorId="0397B275" wp14:editId="57E79042">
                <wp:simplePos x="0" y="0"/>
                <wp:positionH relativeFrom="column">
                  <wp:posOffset>2017910</wp:posOffset>
                </wp:positionH>
                <wp:positionV relativeFrom="paragraph">
                  <wp:posOffset>306379</wp:posOffset>
                </wp:positionV>
                <wp:extent cx="2397211" cy="881448"/>
                <wp:effectExtent l="0" t="0" r="15875" b="7620"/>
                <wp:wrapNone/>
                <wp:docPr id="1090987573" name="Text Box 9"/>
                <wp:cNvGraphicFramePr/>
                <a:graphic xmlns:a="http://schemas.openxmlformats.org/drawingml/2006/main">
                  <a:graphicData uri="http://schemas.microsoft.com/office/word/2010/wordprocessingShape">
                    <wps:wsp>
                      <wps:cNvSpPr txBox="1"/>
                      <wps:spPr>
                        <a:xfrm>
                          <a:off x="0" y="0"/>
                          <a:ext cx="2397211" cy="881448"/>
                        </a:xfrm>
                        <a:prstGeom prst="rect">
                          <a:avLst/>
                        </a:prstGeom>
                        <a:solidFill>
                          <a:schemeClr val="lt1"/>
                        </a:solidFill>
                        <a:ln w="6350">
                          <a:solidFill>
                            <a:prstClr val="black"/>
                          </a:solidFill>
                        </a:ln>
                      </wps:spPr>
                      <wps:txbx>
                        <w:txbxContent>
                          <w:p w14:paraId="3EFEC949" w14:textId="25059E52" w:rsidR="00152CE3" w:rsidRPr="00152CE3" w:rsidRDefault="00152CE3" w:rsidP="00152CE3">
                            <w:pPr>
                              <w:spacing w:after="0" w:line="240" w:lineRule="auto"/>
                              <w:rPr>
                                <w:rFonts w:eastAsia="Times New Roman" w:cstheme="minorHAnsi"/>
                                <w:color w:val="0B5394"/>
                                <w:kern w:val="0"/>
                                <w14:ligatures w14:val="none"/>
                              </w:rPr>
                            </w:pPr>
                            <w:r w:rsidRPr="001F0909">
                              <w:rPr>
                                <w:rFonts w:eastAsia="Times New Roman" w:cstheme="minorHAnsi"/>
                                <w:b/>
                                <w:bCs/>
                                <w:color w:val="0B5394"/>
                                <w:kern w:val="0"/>
                                <w14:ligatures w14:val="none"/>
                              </w:rPr>
                              <w:t>New Address for Sr. Sue Lu</w:t>
                            </w:r>
                            <w:r w:rsidR="001F0909">
                              <w:rPr>
                                <w:rFonts w:eastAsia="Times New Roman" w:cstheme="minorHAnsi"/>
                                <w:b/>
                                <w:bCs/>
                                <w:color w:val="0B5394"/>
                                <w:kern w:val="0"/>
                                <w14:ligatures w14:val="none"/>
                              </w:rPr>
                              <w:t>m</w:t>
                            </w:r>
                            <w:r w:rsidR="001F0909" w:rsidRPr="001F0909">
                              <w:rPr>
                                <w:rFonts w:eastAsia="Times New Roman" w:cstheme="minorHAnsi"/>
                                <w:b/>
                                <w:bCs/>
                                <w:color w:val="0B5394"/>
                                <w:kern w:val="0"/>
                                <w14:ligatures w14:val="none"/>
                              </w:rPr>
                              <w:t>b:</w:t>
                            </w:r>
                            <w:r w:rsidR="001F0909">
                              <w:rPr>
                                <w:rFonts w:eastAsia="Times New Roman" w:cstheme="minorHAnsi"/>
                                <w:color w:val="0B5394"/>
                                <w:kern w:val="0"/>
                                <w14:ligatures w14:val="none"/>
                              </w:rPr>
                              <w:t xml:space="preserve"> </w:t>
                            </w:r>
                            <w:r w:rsidRPr="00152CE3">
                              <w:rPr>
                                <w:rFonts w:eastAsia="Times New Roman" w:cstheme="minorHAnsi"/>
                                <w:color w:val="0B5394"/>
                                <w:kern w:val="0"/>
                                <w14:ligatures w14:val="none"/>
                              </w:rPr>
                              <w:t>Alliance Health at Marie Esther</w:t>
                            </w:r>
                          </w:p>
                          <w:p w14:paraId="4F7CD3B4" w14:textId="77777777" w:rsidR="00152CE3" w:rsidRPr="00152CE3" w:rsidRDefault="00152CE3" w:rsidP="00152CE3">
                            <w:pPr>
                              <w:spacing w:after="0" w:line="240" w:lineRule="auto"/>
                              <w:rPr>
                                <w:rFonts w:eastAsia="Times New Roman" w:cstheme="minorHAnsi"/>
                                <w:color w:val="0B5394"/>
                                <w:kern w:val="0"/>
                                <w14:ligatures w14:val="none"/>
                              </w:rPr>
                            </w:pPr>
                            <w:r w:rsidRPr="00152CE3">
                              <w:rPr>
                                <w:rFonts w:eastAsia="Times New Roman" w:cstheme="minorHAnsi"/>
                                <w:color w:val="0B5394"/>
                                <w:kern w:val="0"/>
                                <w14:ligatures w14:val="none"/>
                              </w:rPr>
                              <w:t>720 Boston Post Rd. E</w:t>
                            </w:r>
                          </w:p>
                          <w:p w14:paraId="02D28699" w14:textId="77777777" w:rsidR="00152CE3" w:rsidRPr="00152CE3" w:rsidRDefault="00152CE3" w:rsidP="00152CE3">
                            <w:pPr>
                              <w:spacing w:after="0" w:line="240" w:lineRule="auto"/>
                              <w:rPr>
                                <w:rFonts w:eastAsia="Times New Roman" w:cstheme="minorHAnsi"/>
                                <w:color w:val="0B5394"/>
                                <w:kern w:val="0"/>
                                <w14:ligatures w14:val="none"/>
                              </w:rPr>
                            </w:pPr>
                            <w:r w:rsidRPr="00152CE3">
                              <w:rPr>
                                <w:rFonts w:eastAsia="Times New Roman" w:cstheme="minorHAnsi"/>
                                <w:color w:val="0B5394"/>
                                <w:kern w:val="0"/>
                                <w14:ligatures w14:val="none"/>
                              </w:rPr>
                              <w:t>Marlborough, MA 01752</w:t>
                            </w:r>
                          </w:p>
                          <w:p w14:paraId="12E183ED" w14:textId="77777777" w:rsidR="00152CE3" w:rsidRDefault="00152C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97B275" id="Text Box 9" o:spid="_x0000_s1028" type="#_x0000_t202" style="position:absolute;left:0;text-align:left;margin-left:158.9pt;margin-top:24.1pt;width:188.75pt;height:69.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" fillcolor="white [3201]" strokeweight=".5pt">
                <v:textbox>
                  <w:txbxContent>
                    <w:p w14:paraId="3EFEC949" w14:textId="25059E52" w:rsidR="00152CE3" w:rsidRPr="00152CE3" w:rsidRDefault="00152CE3" w:rsidP="00152CE3">
                      <w:pPr>
                        <w:spacing w:after="0" w:line="240" w:lineRule="auto"/>
                        <w:rPr>
                          <w:rFonts w:eastAsia="Times New Roman" w:cstheme="minorHAnsi"/>
                          <w:color w:val="0B5394"/>
                          <w:kern w:val="0"/>
                          <w14:ligatures w14:val="none"/>
                        </w:rPr>
                      </w:pPr>
                      <w:r w:rsidRPr="001F0909">
                        <w:rPr>
                          <w:rFonts w:eastAsia="Times New Roman" w:cstheme="minorHAnsi"/>
                          <w:b/>
                          <w:bCs/>
                          <w:color w:val="0B5394"/>
                          <w:kern w:val="0"/>
                          <w14:ligatures w14:val="none"/>
                        </w:rPr>
                        <w:t>New Address for Sr. Sue Lu</w:t>
                      </w:r>
                      <w:r w:rsidR="001F0909">
                        <w:rPr>
                          <w:rFonts w:eastAsia="Times New Roman" w:cstheme="minorHAnsi"/>
                          <w:b/>
                          <w:bCs/>
                          <w:color w:val="0B5394"/>
                          <w:kern w:val="0"/>
                          <w14:ligatures w14:val="none"/>
                        </w:rPr>
                        <w:t>m</w:t>
                      </w:r>
                      <w:r w:rsidR="001F0909" w:rsidRPr="001F0909">
                        <w:rPr>
                          <w:rFonts w:eastAsia="Times New Roman" w:cstheme="minorHAnsi"/>
                          <w:b/>
                          <w:bCs/>
                          <w:color w:val="0B5394"/>
                          <w:kern w:val="0"/>
                          <w14:ligatures w14:val="none"/>
                        </w:rPr>
                        <w:t>b:</w:t>
                      </w:r>
                      <w:r w:rsidR="001F0909">
                        <w:rPr>
                          <w:rFonts w:eastAsia="Times New Roman" w:cstheme="minorHAnsi"/>
                          <w:color w:val="0B5394"/>
                          <w:kern w:val="0"/>
                          <w14:ligatures w14:val="none"/>
                        </w:rPr>
                        <w:t xml:space="preserve"> </w:t>
                      </w:r>
                      <w:r w:rsidRPr="00152CE3">
                        <w:rPr>
                          <w:rFonts w:eastAsia="Times New Roman" w:cstheme="minorHAnsi"/>
                          <w:color w:val="0B5394"/>
                          <w:kern w:val="0"/>
                          <w14:ligatures w14:val="none"/>
                        </w:rPr>
                        <w:t>Alliance Health at Marie Esther</w:t>
                      </w:r>
                    </w:p>
                    <w:p w14:paraId="4F7CD3B4" w14:textId="77777777" w:rsidR="00152CE3" w:rsidRPr="00152CE3" w:rsidRDefault="00152CE3" w:rsidP="00152CE3">
                      <w:pPr>
                        <w:spacing w:after="0" w:line="240" w:lineRule="auto"/>
                        <w:rPr>
                          <w:rFonts w:eastAsia="Times New Roman" w:cstheme="minorHAnsi"/>
                          <w:color w:val="0B5394"/>
                          <w:kern w:val="0"/>
                          <w14:ligatures w14:val="none"/>
                        </w:rPr>
                      </w:pPr>
                      <w:r w:rsidRPr="00152CE3">
                        <w:rPr>
                          <w:rFonts w:eastAsia="Times New Roman" w:cstheme="minorHAnsi"/>
                          <w:color w:val="0B5394"/>
                          <w:kern w:val="0"/>
                          <w14:ligatures w14:val="none"/>
                        </w:rPr>
                        <w:t>720 Boston Post Rd. E</w:t>
                      </w:r>
                    </w:p>
                    <w:p w14:paraId="02D28699" w14:textId="77777777" w:rsidR="00152CE3" w:rsidRPr="00152CE3" w:rsidRDefault="00152CE3" w:rsidP="00152CE3">
                      <w:pPr>
                        <w:spacing w:after="0" w:line="240" w:lineRule="auto"/>
                        <w:rPr>
                          <w:rFonts w:eastAsia="Times New Roman" w:cstheme="minorHAnsi"/>
                          <w:color w:val="0B5394"/>
                          <w:kern w:val="0"/>
                          <w14:ligatures w14:val="none"/>
                        </w:rPr>
                      </w:pPr>
                      <w:r w:rsidRPr="00152CE3">
                        <w:rPr>
                          <w:rFonts w:eastAsia="Times New Roman" w:cstheme="minorHAnsi"/>
                          <w:color w:val="0B5394"/>
                          <w:kern w:val="0"/>
                          <w14:ligatures w14:val="none"/>
                        </w:rPr>
                        <w:t>Marlborough, MA 01752</w:t>
                      </w:r>
                    </w:p>
                    <w:p w14:paraId="12E183ED" w14:textId="77777777" w:rsidR="00152CE3" w:rsidRDefault="00152CE3"/>
                  </w:txbxContent>
                </v:textbox>
              </v:shape>
            </w:pict>
          </mc:Fallback>
        </mc:AlternateContent>
      </w:r>
    </w:p>
    <w:p w14:paraId="065B2A22" w14:textId="18049C49" w:rsidR="00FA0570" w:rsidRPr="009E2EC6" w:rsidRDefault="00FA0570">
      <w:pPr>
        <w:rPr>
          <w:rFonts w:cstheme="minorHAnsi"/>
        </w:rPr>
      </w:pPr>
    </w:p>
    <w:sectPr w:rsidR="00FA0570" w:rsidRPr="009E2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pyrus">
    <w:panose1 w:val="020B0602040200020303"/>
    <w:charset w:val="4D"/>
    <w:family w:val="swiss"/>
    <w:pitch w:val="variable"/>
    <w:sig w:usb0="A000007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6927"/>
    <w:multiLevelType w:val="hybridMultilevel"/>
    <w:tmpl w:val="975E9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57054"/>
    <w:multiLevelType w:val="hybridMultilevel"/>
    <w:tmpl w:val="814CB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7146B"/>
    <w:multiLevelType w:val="hybridMultilevel"/>
    <w:tmpl w:val="1C0C7F40"/>
    <w:lvl w:ilvl="0" w:tplc="AD94B722">
      <w:start w:val="3"/>
      <w:numFmt w:val="bullet"/>
      <w:lvlText w:val="-"/>
      <w:lvlJc w:val="left"/>
      <w:pPr>
        <w:ind w:left="1080" w:hanging="360"/>
      </w:pPr>
      <w:rPr>
        <w:rFonts w:ascii="Times New Roman" w:eastAsia="Papyrus"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600E74"/>
    <w:multiLevelType w:val="hybridMultilevel"/>
    <w:tmpl w:val="621E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0044F"/>
    <w:multiLevelType w:val="hybridMultilevel"/>
    <w:tmpl w:val="E428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828410">
    <w:abstractNumId w:val="4"/>
  </w:num>
  <w:num w:numId="2" w16cid:durableId="1026518638">
    <w:abstractNumId w:val="0"/>
  </w:num>
  <w:num w:numId="3" w16cid:durableId="256408316">
    <w:abstractNumId w:val="2"/>
  </w:num>
  <w:num w:numId="4" w16cid:durableId="126288778">
    <w:abstractNumId w:val="1"/>
  </w:num>
  <w:num w:numId="5" w16cid:durableId="1526476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9F"/>
    <w:rsid w:val="000023E2"/>
    <w:rsid w:val="00046A9F"/>
    <w:rsid w:val="000B3BB9"/>
    <w:rsid w:val="000E5E8C"/>
    <w:rsid w:val="001225B8"/>
    <w:rsid w:val="00132E43"/>
    <w:rsid w:val="001516DB"/>
    <w:rsid w:val="00152CE3"/>
    <w:rsid w:val="001644C7"/>
    <w:rsid w:val="0017369B"/>
    <w:rsid w:val="00197FC4"/>
    <w:rsid w:val="001A2E07"/>
    <w:rsid w:val="001F0909"/>
    <w:rsid w:val="001F3A1B"/>
    <w:rsid w:val="00240272"/>
    <w:rsid w:val="002403B2"/>
    <w:rsid w:val="002A58F9"/>
    <w:rsid w:val="002B2C3A"/>
    <w:rsid w:val="002C3980"/>
    <w:rsid w:val="00333310"/>
    <w:rsid w:val="00333EA1"/>
    <w:rsid w:val="0037039F"/>
    <w:rsid w:val="0037141B"/>
    <w:rsid w:val="00396B5B"/>
    <w:rsid w:val="0039783C"/>
    <w:rsid w:val="003B2CA6"/>
    <w:rsid w:val="003F13F6"/>
    <w:rsid w:val="004551EB"/>
    <w:rsid w:val="00486B21"/>
    <w:rsid w:val="004A00C5"/>
    <w:rsid w:val="00556B5C"/>
    <w:rsid w:val="00571124"/>
    <w:rsid w:val="00571EBB"/>
    <w:rsid w:val="005A0703"/>
    <w:rsid w:val="005A6744"/>
    <w:rsid w:val="005B7A33"/>
    <w:rsid w:val="005C6E3A"/>
    <w:rsid w:val="005D6CB3"/>
    <w:rsid w:val="005E4A28"/>
    <w:rsid w:val="005F5395"/>
    <w:rsid w:val="00620347"/>
    <w:rsid w:val="006519C0"/>
    <w:rsid w:val="0066638B"/>
    <w:rsid w:val="006756D2"/>
    <w:rsid w:val="00694B86"/>
    <w:rsid w:val="006C092E"/>
    <w:rsid w:val="006F1573"/>
    <w:rsid w:val="007010CB"/>
    <w:rsid w:val="00733DE6"/>
    <w:rsid w:val="00734B8A"/>
    <w:rsid w:val="00795774"/>
    <w:rsid w:val="007D0FE1"/>
    <w:rsid w:val="007D5436"/>
    <w:rsid w:val="007E366D"/>
    <w:rsid w:val="007E5029"/>
    <w:rsid w:val="007F703D"/>
    <w:rsid w:val="00822DE4"/>
    <w:rsid w:val="008816AA"/>
    <w:rsid w:val="00890939"/>
    <w:rsid w:val="008A6DF8"/>
    <w:rsid w:val="008D2C54"/>
    <w:rsid w:val="008F3F39"/>
    <w:rsid w:val="008F7719"/>
    <w:rsid w:val="00973485"/>
    <w:rsid w:val="009D6706"/>
    <w:rsid w:val="009E2EC6"/>
    <w:rsid w:val="00A16418"/>
    <w:rsid w:val="00A33E1B"/>
    <w:rsid w:val="00AB5C61"/>
    <w:rsid w:val="00AC0165"/>
    <w:rsid w:val="00AF46FF"/>
    <w:rsid w:val="00B827E3"/>
    <w:rsid w:val="00BA0586"/>
    <w:rsid w:val="00BC2C16"/>
    <w:rsid w:val="00BE1B17"/>
    <w:rsid w:val="00BE69F0"/>
    <w:rsid w:val="00D058BB"/>
    <w:rsid w:val="00D34CBC"/>
    <w:rsid w:val="00E04A7F"/>
    <w:rsid w:val="00E743AE"/>
    <w:rsid w:val="00EC12BA"/>
    <w:rsid w:val="00EF0818"/>
    <w:rsid w:val="00F057D5"/>
    <w:rsid w:val="00FA0570"/>
    <w:rsid w:val="00FB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663A"/>
  <w15:chartTrackingRefBased/>
  <w15:docId w15:val="{F3FA65AC-0F19-3A44-96EC-B93EC052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A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A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A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A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A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A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A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A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A9F"/>
    <w:rPr>
      <w:rFonts w:eastAsiaTheme="majorEastAsia" w:cstheme="majorBidi"/>
      <w:color w:val="272727" w:themeColor="text1" w:themeTint="D8"/>
    </w:rPr>
  </w:style>
  <w:style w:type="paragraph" w:styleId="Title">
    <w:name w:val="Title"/>
    <w:basedOn w:val="Normal"/>
    <w:next w:val="Normal"/>
    <w:link w:val="TitleChar"/>
    <w:uiPriority w:val="10"/>
    <w:qFormat/>
    <w:rsid w:val="00046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A9F"/>
    <w:pPr>
      <w:spacing w:before="160"/>
      <w:jc w:val="center"/>
    </w:pPr>
    <w:rPr>
      <w:i/>
      <w:iCs/>
      <w:color w:val="404040" w:themeColor="text1" w:themeTint="BF"/>
    </w:rPr>
  </w:style>
  <w:style w:type="character" w:customStyle="1" w:styleId="QuoteChar">
    <w:name w:val="Quote Char"/>
    <w:basedOn w:val="DefaultParagraphFont"/>
    <w:link w:val="Quote"/>
    <w:uiPriority w:val="29"/>
    <w:rsid w:val="00046A9F"/>
    <w:rPr>
      <w:i/>
      <w:iCs/>
      <w:color w:val="404040" w:themeColor="text1" w:themeTint="BF"/>
    </w:rPr>
  </w:style>
  <w:style w:type="paragraph" w:styleId="ListParagraph">
    <w:name w:val="List Paragraph"/>
    <w:basedOn w:val="Normal"/>
    <w:uiPriority w:val="34"/>
    <w:qFormat/>
    <w:rsid w:val="00046A9F"/>
    <w:pPr>
      <w:ind w:left="720"/>
      <w:contextualSpacing/>
    </w:pPr>
  </w:style>
  <w:style w:type="character" w:styleId="IntenseEmphasis">
    <w:name w:val="Intense Emphasis"/>
    <w:basedOn w:val="DefaultParagraphFont"/>
    <w:uiPriority w:val="21"/>
    <w:qFormat/>
    <w:rsid w:val="00046A9F"/>
    <w:rPr>
      <w:i/>
      <w:iCs/>
      <w:color w:val="2F5496" w:themeColor="accent1" w:themeShade="BF"/>
    </w:rPr>
  </w:style>
  <w:style w:type="paragraph" w:styleId="IntenseQuote">
    <w:name w:val="Intense Quote"/>
    <w:basedOn w:val="Normal"/>
    <w:next w:val="Normal"/>
    <w:link w:val="IntenseQuoteChar"/>
    <w:uiPriority w:val="30"/>
    <w:qFormat/>
    <w:rsid w:val="00046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A9F"/>
    <w:rPr>
      <w:i/>
      <w:iCs/>
      <w:color w:val="2F5496" w:themeColor="accent1" w:themeShade="BF"/>
    </w:rPr>
  </w:style>
  <w:style w:type="character" w:styleId="IntenseReference">
    <w:name w:val="Intense Reference"/>
    <w:basedOn w:val="DefaultParagraphFont"/>
    <w:uiPriority w:val="32"/>
    <w:qFormat/>
    <w:rsid w:val="00046A9F"/>
    <w:rPr>
      <w:b/>
      <w:bCs/>
      <w:smallCaps/>
      <w:color w:val="2F5496" w:themeColor="accent1" w:themeShade="BF"/>
      <w:spacing w:val="5"/>
    </w:rPr>
  </w:style>
  <w:style w:type="character" w:customStyle="1" w:styleId="apple-converted-space">
    <w:name w:val="apple-converted-space"/>
    <w:basedOn w:val="DefaultParagraphFont"/>
    <w:rsid w:val="000B3BB9"/>
  </w:style>
  <w:style w:type="character" w:styleId="Hyperlink">
    <w:name w:val="Hyperlink"/>
    <w:basedOn w:val="DefaultParagraphFont"/>
    <w:uiPriority w:val="99"/>
    <w:unhideWhenUsed/>
    <w:rsid w:val="008F7719"/>
    <w:rPr>
      <w:color w:val="0563C1" w:themeColor="hyperlink"/>
      <w:u w:val="single"/>
    </w:rPr>
  </w:style>
  <w:style w:type="character" w:styleId="UnresolvedMention">
    <w:name w:val="Unresolved Mention"/>
    <w:basedOn w:val="DefaultParagraphFont"/>
    <w:uiPriority w:val="99"/>
    <w:semiHidden/>
    <w:unhideWhenUsed/>
    <w:rsid w:val="008F7719"/>
    <w:rPr>
      <w:color w:val="605E5C"/>
      <w:shd w:val="clear" w:color="auto" w:fill="E1DFDD"/>
    </w:rPr>
  </w:style>
  <w:style w:type="character" w:styleId="FollowedHyperlink">
    <w:name w:val="FollowedHyperlink"/>
    <w:basedOn w:val="DefaultParagraphFont"/>
    <w:uiPriority w:val="99"/>
    <w:semiHidden/>
    <w:unhideWhenUsed/>
    <w:rsid w:val="009E2EC6"/>
    <w:rPr>
      <w:color w:val="954F72" w:themeColor="followedHyperlink"/>
      <w:u w:val="single"/>
    </w:rPr>
  </w:style>
  <w:style w:type="paragraph" w:styleId="PlainText">
    <w:name w:val="Plain Text"/>
    <w:basedOn w:val="Normal"/>
    <w:link w:val="PlainTextChar"/>
    <w:uiPriority w:val="99"/>
    <w:unhideWhenUsed/>
    <w:rsid w:val="00396B5B"/>
    <w:pPr>
      <w:spacing w:after="0" w:line="240" w:lineRule="auto"/>
    </w:pPr>
    <w:rPr>
      <w:rFonts w:ascii="Calibri" w:eastAsiaTheme="minorEastAsia" w:hAnsi="Calibri" w:cs="Calibri"/>
      <w:kern w:val="0"/>
      <w:sz w:val="22"/>
      <w:szCs w:val="21"/>
      <w14:ligatures w14:val="none"/>
    </w:rPr>
  </w:style>
  <w:style w:type="character" w:customStyle="1" w:styleId="PlainTextChar">
    <w:name w:val="Plain Text Char"/>
    <w:basedOn w:val="DefaultParagraphFont"/>
    <w:link w:val="PlainText"/>
    <w:uiPriority w:val="99"/>
    <w:rsid w:val="00396B5B"/>
    <w:rPr>
      <w:rFonts w:ascii="Calibri" w:eastAsiaTheme="minorEastAsia" w:hAnsi="Calibri" w:cs="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fleig@baltimorecarme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sjmoc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smaocd@gmail.com" TargetMode="External"/><Relationship Id="rId5" Type="http://schemas.openxmlformats.org/officeDocument/2006/relationships/image" Target="media/image1.png"/><Relationship Id="rId10" Type="http://schemas.openxmlformats.org/officeDocument/2006/relationships/hyperlink" Target="https://ccacarmels.org/members/" TargetMode="External"/><Relationship Id="rId4" Type="http://schemas.openxmlformats.org/officeDocument/2006/relationships/webSettings" Target="webSettings.xml"/><Relationship Id="rId9" Type="http://schemas.openxmlformats.org/officeDocument/2006/relationships/hyperlink" Target="mailto:Claire@carmelofreno.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1147</Words>
  <Characters>5878</Characters>
  <Application>Microsoft Office Word</Application>
  <DocSecurity>0</DocSecurity>
  <Lines>139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Dauwer</dc:creator>
  <cp:keywords/>
  <dc:description/>
  <cp:lastModifiedBy>Ellen Dauwer</cp:lastModifiedBy>
  <cp:revision>6</cp:revision>
  <cp:lastPrinted>2026-02-19T05:05:00Z</cp:lastPrinted>
  <dcterms:created xsi:type="dcterms:W3CDTF">2026-05-05T17:31:00Z</dcterms:created>
  <dcterms:modified xsi:type="dcterms:W3CDTF">2026-05-09T18:22:00Z</dcterms:modified>
</cp:coreProperties>
</file>