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Large Group before break on Monday morning</w:t>
      </w:r>
      <w:r w:rsidDel="00000000" w:rsidR="00000000" w:rsidRPr="00000000">
        <w:rPr>
          <w:rtl w:val="0"/>
        </w:rPr>
        <w:t xml:space="preserve">  </w:t>
      </w:r>
      <w:r w:rsidDel="00000000" w:rsidR="00000000" w:rsidRPr="00000000">
        <w:rPr>
          <w:b w:val="1"/>
          <w:rtl w:val="0"/>
        </w:rPr>
        <w:t xml:space="preserve">Liminality</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What did you notice from the conversation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We are all feeling that we are in this space of liminality… the necessity of going through it.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I am noticing a lot of vulnerability and compassion in us.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In our group we had people walking through the threshold, some just coming up to the threshold, apprehensive about the  lack of control, fear, etc.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Struck by the trust in our group, people could really share.. Trust in one another. An important part of it.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Encouraged, struck by the fact, that we all have to go through this, and we can give each other the courage to do it.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b w:val="1"/>
        </w:rPr>
      </w:pPr>
      <w:r w:rsidDel="00000000" w:rsidR="00000000" w:rsidRPr="00000000">
        <w:rPr>
          <w:b w:val="1"/>
          <w:rtl w:val="0"/>
        </w:rPr>
        <w:t xml:space="preserve">Large group Discussion</w:t>
      </w:r>
    </w:p>
    <w:p w:rsidR="00000000" w:rsidDel="00000000" w:rsidP="00000000" w:rsidRDefault="00000000" w:rsidRPr="00000000" w14:paraId="00000010">
      <w:pPr>
        <w:rPr>
          <w:b w:val="1"/>
        </w:rPr>
      </w:pPr>
      <w:r w:rsidDel="00000000" w:rsidR="00000000" w:rsidRPr="00000000">
        <w:rPr>
          <w:b w:val="1"/>
          <w:rtl w:val="0"/>
        </w:rPr>
        <w:t xml:space="preserve">Afternoon</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What did you notice_. Any walls What are some fears, What’s emerging </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Nancy Reynolds  individual care of sisters who are incardinated. Hire a healthcare advocate… for each sister. </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Sisters from Scotland ‘ what is emerging …older sisters living in nursing homes, the internet has promoted the English speaking or a small group that needs support </w:t>
      </w:r>
    </w:p>
    <w:p w:rsidR="00000000" w:rsidDel="00000000" w:rsidP="00000000" w:rsidRDefault="00000000" w:rsidRPr="00000000" w14:paraId="00000017">
      <w:pPr>
        <w:rPr/>
      </w:pPr>
      <w:r w:rsidDel="00000000" w:rsidR="00000000" w:rsidRPr="00000000">
        <w:rPr>
          <w:rtl w:val="0"/>
        </w:rPr>
        <w:t xml:space="preserve">yet providing support to get together and provide support.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Fear of losing our international connections, and has been part of charism and identity from the beginning.</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A big dream. International confederation… an executive director, explore this dream. </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What are new possibilities_ new ways to connect—- dream could be strengthened and developed… who can do this</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Ann Weber  we have to put things in some kind of order, but I want to say because of We space..we are connected.  we need to name and have room for experimentation, we do not have to overstructure them , how to keep giving birth to something new</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Four groups in the US a possible confederation, but still be CCA. It would have to be worked on.  </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A dream if we can begin with what we have become, just experiment, go forward. Name the reality, we are equal but different the two prong reality of who CCA is.</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Values from the beginning  Unity and diversity, being sisters and there for each other.  The two prong,  we are all Carmelites, we just do not look the same, different living situations. </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Keep building relationships, need to be freed-emptying, need to tame our judgmental tendencies.  </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We still feel that certain things are not to be shared.  </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Autonomy can get in the way of collaborating..</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There is good autonomy and excessive ..bad..autonomy. </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